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57D42" w14:textId="77777777" w:rsidR="0069318A" w:rsidRPr="00CD699C" w:rsidRDefault="0069318A" w:rsidP="00AD599D">
      <w:pPr>
        <w:pStyle w:val="Zhlav"/>
        <w:tabs>
          <w:tab w:val="clear" w:pos="4536"/>
          <w:tab w:val="clear" w:pos="9072"/>
          <w:tab w:val="left" w:pos="1620"/>
        </w:tabs>
        <w:spacing w:before="0"/>
        <w:rPr>
          <w:rFonts w:cs="Arial"/>
          <w:bCs/>
          <w:sz w:val="2"/>
          <w:szCs w:val="2"/>
        </w:rPr>
        <w:sectPr w:rsidR="0069318A" w:rsidRPr="00CD699C" w:rsidSect="00126BEA">
          <w:headerReference w:type="default" r:id="rId8"/>
          <w:footerReference w:type="even" r:id="rId9"/>
          <w:footerReference w:type="default" r:id="rId10"/>
          <w:headerReference w:type="first" r:id="rId11"/>
          <w:footerReference w:type="first" r:id="rId12"/>
          <w:type w:val="continuous"/>
          <w:pgSz w:w="11906" w:h="16838" w:code="9"/>
          <w:pgMar w:top="1843" w:right="1418" w:bottom="1843" w:left="1418" w:header="567" w:footer="548" w:gutter="0"/>
          <w:cols w:num="2" w:space="708" w:equalWidth="0">
            <w:col w:w="4181" w:space="708"/>
            <w:col w:w="4181"/>
          </w:cols>
          <w:titlePg/>
          <w:docGrid w:linePitch="360"/>
        </w:sectPr>
      </w:pPr>
    </w:p>
    <w:p w14:paraId="7D233F77" w14:textId="5422FFBA" w:rsidR="00CD699C" w:rsidRPr="009E40B0" w:rsidRDefault="009E40B0" w:rsidP="00CD699C">
      <w:pPr>
        <w:pStyle w:val="Nadpis5"/>
        <w:rPr>
          <w:sz w:val="44"/>
          <w:szCs w:val="44"/>
        </w:rPr>
      </w:pPr>
      <w:proofErr w:type="gramStart"/>
      <w:r w:rsidRPr="009E40B0">
        <w:rPr>
          <w:sz w:val="44"/>
          <w:szCs w:val="44"/>
        </w:rPr>
        <w:t>SMLOUVA</w:t>
      </w:r>
      <w:r w:rsidR="004D2F97">
        <w:rPr>
          <w:sz w:val="44"/>
          <w:szCs w:val="44"/>
        </w:rPr>
        <w:t xml:space="preserve">  O DÍLO</w:t>
      </w:r>
      <w:proofErr w:type="gramEnd"/>
      <w:r w:rsidRPr="009E40B0">
        <w:rPr>
          <w:sz w:val="44"/>
          <w:szCs w:val="44"/>
        </w:rPr>
        <w:t xml:space="preserve"> </w:t>
      </w:r>
      <w:r w:rsidR="00BB74C6">
        <w:rPr>
          <w:sz w:val="44"/>
          <w:szCs w:val="44"/>
        </w:rPr>
        <w:t xml:space="preserve">č. </w:t>
      </w:r>
      <w:r w:rsidR="00841BD9" w:rsidRPr="0068189D">
        <w:rPr>
          <w:sz w:val="44"/>
          <w:szCs w:val="44"/>
          <w:highlight w:val="cyan"/>
        </w:rPr>
        <w:t>…</w:t>
      </w:r>
      <w:r w:rsidR="00252D30">
        <w:rPr>
          <w:sz w:val="44"/>
          <w:szCs w:val="44"/>
          <w:highlight w:val="cyan"/>
        </w:rPr>
        <w:t>..</w:t>
      </w:r>
      <w:r w:rsidR="00841BD9" w:rsidRPr="0068189D">
        <w:rPr>
          <w:sz w:val="44"/>
          <w:szCs w:val="44"/>
          <w:highlight w:val="cyan"/>
        </w:rPr>
        <w:t>..</w:t>
      </w:r>
      <w:r w:rsidR="00BB74C6" w:rsidRPr="0068189D">
        <w:rPr>
          <w:sz w:val="44"/>
          <w:szCs w:val="44"/>
          <w:highlight w:val="cyan"/>
        </w:rPr>
        <w:t>/</w:t>
      </w:r>
      <w:r w:rsidR="00BB74C6">
        <w:rPr>
          <w:sz w:val="44"/>
          <w:szCs w:val="44"/>
        </w:rPr>
        <w:t>2020</w:t>
      </w:r>
    </w:p>
    <w:p w14:paraId="45893843" w14:textId="77777777" w:rsidR="00CD699C" w:rsidRDefault="00CD699C" w:rsidP="008C74DE">
      <w:pPr>
        <w:pStyle w:val="Nadpis5"/>
        <w:tabs>
          <w:tab w:val="left" w:pos="3261"/>
        </w:tabs>
        <w:spacing w:before="600"/>
        <w:jc w:val="left"/>
      </w:pPr>
      <w:r>
        <w:t>Smluvní strany:</w:t>
      </w:r>
    </w:p>
    <w:p w14:paraId="3C40489E" w14:textId="77777777" w:rsidR="00CD699C" w:rsidRPr="00424D78" w:rsidRDefault="00CD699C" w:rsidP="00CD699C">
      <w:pPr>
        <w:rPr>
          <w:rFonts w:cs="Arial"/>
          <w:snapToGrid w:val="0"/>
          <w:szCs w:val="20"/>
        </w:rPr>
      </w:pPr>
    </w:p>
    <w:p w14:paraId="092EACEB" w14:textId="1C5CB0E5" w:rsidR="00CD699C" w:rsidRPr="00B27065" w:rsidRDefault="00CD699C" w:rsidP="00B27065">
      <w:pPr>
        <w:tabs>
          <w:tab w:val="left" w:pos="284"/>
          <w:tab w:val="left" w:pos="2268"/>
        </w:tabs>
        <w:spacing w:after="60"/>
        <w:rPr>
          <w:rFonts w:cs="Arial"/>
          <w:b/>
          <w:bCs/>
          <w:snapToGrid w:val="0"/>
          <w:szCs w:val="20"/>
        </w:rPr>
      </w:pPr>
      <w:r w:rsidRPr="00B27065">
        <w:rPr>
          <w:rFonts w:cs="Arial"/>
          <w:snapToGrid w:val="0"/>
          <w:szCs w:val="20"/>
        </w:rPr>
        <w:t xml:space="preserve">1. </w:t>
      </w:r>
      <w:r w:rsidR="00B27065">
        <w:rPr>
          <w:rFonts w:cs="Arial"/>
          <w:snapToGrid w:val="0"/>
          <w:szCs w:val="20"/>
        </w:rPr>
        <w:tab/>
      </w:r>
      <w:r w:rsidRPr="00B27065">
        <w:rPr>
          <w:rFonts w:cs="Arial"/>
          <w:b/>
          <w:bCs/>
          <w:snapToGrid w:val="0"/>
          <w:szCs w:val="20"/>
        </w:rPr>
        <w:t>Objednatel:</w:t>
      </w:r>
      <w:r w:rsidRPr="00B27065">
        <w:rPr>
          <w:rFonts w:cs="Arial"/>
          <w:b/>
          <w:bCs/>
          <w:snapToGrid w:val="0"/>
          <w:szCs w:val="20"/>
        </w:rPr>
        <w:tab/>
      </w:r>
      <w:r w:rsidR="00BB74C6">
        <w:rPr>
          <w:rFonts w:cs="Arial"/>
          <w:b/>
          <w:bCs/>
          <w:snapToGrid w:val="0"/>
          <w:szCs w:val="20"/>
        </w:rPr>
        <w:t>Městské lesy Hradec Králové a.s.</w:t>
      </w:r>
    </w:p>
    <w:p w14:paraId="5EAC6CD7" w14:textId="7CC7A4E8" w:rsidR="00CD699C" w:rsidRPr="00B27065" w:rsidRDefault="00B27065" w:rsidP="003630AB">
      <w:pPr>
        <w:tabs>
          <w:tab w:val="left" w:pos="284"/>
          <w:tab w:val="left" w:pos="2268"/>
        </w:tabs>
        <w:spacing w:before="0" w:after="60"/>
        <w:rPr>
          <w:rFonts w:cs="Arial"/>
          <w:szCs w:val="20"/>
        </w:rPr>
      </w:pPr>
      <w:r>
        <w:rPr>
          <w:rFonts w:cs="Arial"/>
          <w:szCs w:val="20"/>
        </w:rPr>
        <w:tab/>
      </w:r>
      <w:r w:rsidR="00CD699C" w:rsidRPr="00B27065">
        <w:rPr>
          <w:rFonts w:cs="Arial"/>
          <w:szCs w:val="20"/>
        </w:rPr>
        <w:t>Sídlo:</w:t>
      </w:r>
      <w:r w:rsidR="00CD699C" w:rsidRPr="00B27065">
        <w:rPr>
          <w:rFonts w:cs="Arial"/>
          <w:szCs w:val="20"/>
        </w:rPr>
        <w:tab/>
      </w:r>
      <w:r w:rsidR="00BB74C6">
        <w:rPr>
          <w:rFonts w:cs="Arial"/>
          <w:szCs w:val="20"/>
        </w:rPr>
        <w:t>Přemyslova 219, Hradec Králové 500 08</w:t>
      </w:r>
      <w:r w:rsidR="00CD699C" w:rsidRPr="00B27065">
        <w:rPr>
          <w:rFonts w:cs="Arial"/>
          <w:szCs w:val="20"/>
        </w:rPr>
        <w:t xml:space="preserve">                     </w:t>
      </w:r>
    </w:p>
    <w:p w14:paraId="17D85A29" w14:textId="1F0F3573" w:rsidR="00644ED9" w:rsidRPr="0068189D" w:rsidRDefault="00385CD1" w:rsidP="0068189D">
      <w:pPr>
        <w:tabs>
          <w:tab w:val="left" w:pos="284"/>
          <w:tab w:val="left" w:pos="2268"/>
        </w:tabs>
        <w:spacing w:before="0" w:after="60"/>
        <w:ind w:left="2268" w:hanging="2268"/>
        <w:rPr>
          <w:rFonts w:cs="Arial"/>
          <w:snapToGrid w:val="0"/>
          <w:szCs w:val="20"/>
        </w:rPr>
      </w:pPr>
      <w:r w:rsidRPr="00B27065">
        <w:rPr>
          <w:rFonts w:cs="Arial"/>
          <w:snapToGrid w:val="0"/>
          <w:szCs w:val="20"/>
        </w:rPr>
        <w:tab/>
        <w:t>Zastoupený</w:t>
      </w:r>
      <w:r w:rsidR="00CD699C" w:rsidRPr="00B27065">
        <w:rPr>
          <w:rFonts w:cs="Arial"/>
          <w:snapToGrid w:val="0"/>
          <w:szCs w:val="20"/>
        </w:rPr>
        <w:t>:</w:t>
      </w:r>
      <w:r w:rsidR="00CD699C" w:rsidRPr="00B27065">
        <w:rPr>
          <w:rFonts w:cs="Arial"/>
          <w:snapToGrid w:val="0"/>
          <w:szCs w:val="20"/>
        </w:rPr>
        <w:tab/>
      </w:r>
      <w:r w:rsidR="00BB74C6">
        <w:rPr>
          <w:rFonts w:cs="Arial"/>
          <w:snapToGrid w:val="0"/>
          <w:szCs w:val="20"/>
        </w:rPr>
        <w:t xml:space="preserve">Ing. Milan </w:t>
      </w:r>
      <w:proofErr w:type="spellStart"/>
      <w:r w:rsidR="00BB74C6">
        <w:rPr>
          <w:rFonts w:cs="Arial"/>
          <w:snapToGrid w:val="0"/>
          <w:szCs w:val="20"/>
        </w:rPr>
        <w:t>Zerzá</w:t>
      </w:r>
      <w:r w:rsidR="005829F9">
        <w:rPr>
          <w:rFonts w:cs="Arial"/>
          <w:snapToGrid w:val="0"/>
          <w:szCs w:val="20"/>
        </w:rPr>
        <w:t>n</w:t>
      </w:r>
      <w:proofErr w:type="spellEnd"/>
      <w:r w:rsidR="005829F9">
        <w:rPr>
          <w:rFonts w:cs="Arial"/>
          <w:snapToGrid w:val="0"/>
          <w:szCs w:val="20"/>
        </w:rPr>
        <w:t xml:space="preserve">, </w:t>
      </w:r>
      <w:r w:rsidR="00BB74C6">
        <w:rPr>
          <w:rFonts w:cs="Arial"/>
          <w:snapToGrid w:val="0"/>
          <w:szCs w:val="20"/>
        </w:rPr>
        <w:t xml:space="preserve">předseda </w:t>
      </w:r>
      <w:r w:rsidR="00BB74C6" w:rsidRPr="0068189D">
        <w:rPr>
          <w:rFonts w:cs="Arial"/>
          <w:snapToGrid w:val="0"/>
          <w:szCs w:val="20"/>
        </w:rPr>
        <w:t>představenstva</w:t>
      </w:r>
      <w:r w:rsidR="005829F9" w:rsidRPr="0068189D">
        <w:rPr>
          <w:rFonts w:cs="Arial"/>
          <w:snapToGrid w:val="0"/>
          <w:szCs w:val="20"/>
        </w:rPr>
        <w:t xml:space="preserve"> a ředitel společnosti</w:t>
      </w:r>
      <w:r w:rsidR="0068189D">
        <w:rPr>
          <w:rFonts w:cs="Arial"/>
          <w:snapToGrid w:val="0"/>
          <w:szCs w:val="20"/>
        </w:rPr>
        <w:t xml:space="preserve"> jednající na základě generální plné moci</w:t>
      </w:r>
      <w:r w:rsidR="0078407B" w:rsidRPr="00EF49EC" w:rsidDel="009A5B2B">
        <w:rPr>
          <w:rFonts w:cs="Arial"/>
          <w:iCs/>
          <w:snapToGrid w:val="0"/>
          <w:szCs w:val="20"/>
        </w:rPr>
        <w:t xml:space="preserve"> </w:t>
      </w:r>
    </w:p>
    <w:p w14:paraId="62079981" w14:textId="11D4856D" w:rsidR="00CD699C" w:rsidRDefault="00385CD1" w:rsidP="00644ED9">
      <w:pPr>
        <w:tabs>
          <w:tab w:val="left" w:pos="284"/>
          <w:tab w:val="left" w:pos="2268"/>
        </w:tabs>
        <w:spacing w:before="0" w:after="60"/>
        <w:ind w:left="2268" w:hanging="2268"/>
      </w:pPr>
      <w:r w:rsidRPr="00B27065">
        <w:rPr>
          <w:rFonts w:cs="Arial"/>
          <w:snapToGrid w:val="0"/>
          <w:szCs w:val="20"/>
        </w:rPr>
        <w:tab/>
        <w:t>IČ</w:t>
      </w:r>
      <w:r w:rsidR="00CD699C" w:rsidRPr="00B27065">
        <w:rPr>
          <w:rFonts w:cs="Arial"/>
          <w:snapToGrid w:val="0"/>
          <w:szCs w:val="20"/>
        </w:rPr>
        <w:t>:</w:t>
      </w:r>
      <w:r w:rsidR="00CD699C" w:rsidRPr="00B27065">
        <w:rPr>
          <w:rFonts w:cs="Arial"/>
          <w:snapToGrid w:val="0"/>
          <w:szCs w:val="20"/>
        </w:rPr>
        <w:tab/>
      </w:r>
      <w:r w:rsidR="00BB74C6">
        <w:t>25962523</w:t>
      </w:r>
    </w:p>
    <w:p w14:paraId="5898D60F" w14:textId="182997F5" w:rsidR="00CD699C" w:rsidRDefault="00CD699C" w:rsidP="003630AB">
      <w:pPr>
        <w:tabs>
          <w:tab w:val="left" w:pos="284"/>
          <w:tab w:val="left" w:pos="2268"/>
        </w:tabs>
        <w:spacing w:before="0" w:after="60"/>
      </w:pPr>
      <w:r w:rsidRPr="00B27065">
        <w:rPr>
          <w:rFonts w:cs="Arial"/>
          <w:szCs w:val="20"/>
        </w:rPr>
        <w:tab/>
        <w:t>DIČ:</w:t>
      </w:r>
      <w:r w:rsidR="00B27065">
        <w:rPr>
          <w:rFonts w:cs="Arial"/>
          <w:snapToGrid w:val="0"/>
          <w:szCs w:val="20"/>
        </w:rPr>
        <w:tab/>
      </w:r>
      <w:r w:rsidRPr="00B27065">
        <w:rPr>
          <w:rFonts w:cs="Arial"/>
          <w:snapToGrid w:val="0"/>
          <w:szCs w:val="20"/>
        </w:rPr>
        <w:t>CZ</w:t>
      </w:r>
      <w:r w:rsidR="00BB74C6">
        <w:t>25962523</w:t>
      </w:r>
    </w:p>
    <w:p w14:paraId="6CB5743E" w14:textId="77777777" w:rsidR="005829F9" w:rsidRPr="0068189D" w:rsidRDefault="005829F9" w:rsidP="005829F9">
      <w:pPr>
        <w:tabs>
          <w:tab w:val="left" w:pos="284"/>
          <w:tab w:val="left" w:pos="2268"/>
        </w:tabs>
        <w:spacing w:before="0" w:after="60"/>
        <w:ind w:left="2268" w:hanging="2268"/>
        <w:rPr>
          <w:rFonts w:cs="Arial"/>
          <w:snapToGrid w:val="0"/>
          <w:szCs w:val="20"/>
        </w:rPr>
      </w:pPr>
      <w:r w:rsidRPr="005829F9">
        <w:rPr>
          <w:rFonts w:cs="Arial"/>
          <w:color w:val="FF0000"/>
          <w:szCs w:val="20"/>
        </w:rPr>
        <w:t xml:space="preserve">     </w:t>
      </w:r>
      <w:r w:rsidRPr="0068189D">
        <w:rPr>
          <w:rFonts w:cs="Arial"/>
          <w:snapToGrid w:val="0"/>
          <w:szCs w:val="20"/>
        </w:rPr>
        <w:t xml:space="preserve">zapsaná v obchodním rejstříku vedeném Krajským soudem v Hradci Králové, </w:t>
      </w:r>
    </w:p>
    <w:p w14:paraId="403464BF" w14:textId="1D20557E" w:rsidR="005829F9" w:rsidRPr="0068189D" w:rsidRDefault="005829F9" w:rsidP="005829F9">
      <w:pPr>
        <w:tabs>
          <w:tab w:val="left" w:pos="284"/>
          <w:tab w:val="left" w:pos="2268"/>
        </w:tabs>
        <w:spacing w:before="0" w:after="60"/>
        <w:ind w:left="2268" w:hanging="2268"/>
        <w:rPr>
          <w:rFonts w:cs="Arial"/>
          <w:snapToGrid w:val="0"/>
          <w:szCs w:val="20"/>
        </w:rPr>
      </w:pPr>
      <w:r w:rsidRPr="0068189D">
        <w:rPr>
          <w:rFonts w:cs="Arial"/>
          <w:snapToGrid w:val="0"/>
          <w:szCs w:val="20"/>
        </w:rPr>
        <w:t xml:space="preserve">     oddílu B, vložce 2220</w:t>
      </w:r>
    </w:p>
    <w:p w14:paraId="7A58E260" w14:textId="77777777" w:rsidR="00CD699C" w:rsidRPr="00B27065" w:rsidRDefault="00385CD1" w:rsidP="003630AB">
      <w:pPr>
        <w:tabs>
          <w:tab w:val="left" w:pos="284"/>
          <w:tab w:val="left" w:pos="2268"/>
        </w:tabs>
        <w:spacing w:before="0" w:after="60"/>
        <w:rPr>
          <w:rFonts w:cs="Arial"/>
          <w:snapToGrid w:val="0"/>
          <w:szCs w:val="20"/>
        </w:rPr>
      </w:pPr>
      <w:r w:rsidRPr="00B27065">
        <w:rPr>
          <w:rFonts w:cs="Arial"/>
          <w:snapToGrid w:val="0"/>
          <w:szCs w:val="20"/>
        </w:rPr>
        <w:tab/>
        <w:t>Bankovní spojení</w:t>
      </w:r>
      <w:r w:rsidR="00CD699C" w:rsidRPr="00B27065">
        <w:rPr>
          <w:rFonts w:cs="Arial"/>
          <w:snapToGrid w:val="0"/>
          <w:szCs w:val="20"/>
        </w:rPr>
        <w:t>:</w:t>
      </w:r>
      <w:r w:rsidR="00CD699C" w:rsidRPr="00B27065">
        <w:rPr>
          <w:rFonts w:cs="Arial"/>
          <w:snapToGrid w:val="0"/>
          <w:szCs w:val="20"/>
        </w:rPr>
        <w:tab/>
        <w:t xml:space="preserve">Komerční banka a.s., pobočka Hradec Králové   </w:t>
      </w:r>
    </w:p>
    <w:p w14:paraId="3EF1706A" w14:textId="722D3F8B" w:rsidR="00CD699C" w:rsidRPr="00B27065" w:rsidRDefault="00CD699C" w:rsidP="003630AB">
      <w:pPr>
        <w:tabs>
          <w:tab w:val="left" w:pos="2268"/>
          <w:tab w:val="left" w:pos="3119"/>
        </w:tabs>
        <w:spacing w:before="0" w:after="60"/>
        <w:rPr>
          <w:rFonts w:cs="Arial"/>
          <w:snapToGrid w:val="0"/>
          <w:szCs w:val="20"/>
        </w:rPr>
      </w:pPr>
      <w:r w:rsidRPr="00B27065">
        <w:rPr>
          <w:rFonts w:cs="Arial"/>
          <w:snapToGrid w:val="0"/>
          <w:szCs w:val="20"/>
        </w:rPr>
        <w:tab/>
        <w:t>č.</w:t>
      </w:r>
      <w:r w:rsidR="00B27065">
        <w:rPr>
          <w:rFonts w:cs="Arial"/>
          <w:snapToGrid w:val="0"/>
          <w:szCs w:val="20"/>
        </w:rPr>
        <w:t xml:space="preserve"> </w:t>
      </w:r>
      <w:r w:rsidRPr="00B27065">
        <w:rPr>
          <w:rFonts w:cs="Arial"/>
          <w:snapToGrid w:val="0"/>
          <w:szCs w:val="20"/>
        </w:rPr>
        <w:t xml:space="preserve">účtu: </w:t>
      </w:r>
      <w:r w:rsidR="00117A84" w:rsidRPr="00B27065">
        <w:rPr>
          <w:rFonts w:cs="Arial"/>
          <w:snapToGrid w:val="0"/>
          <w:szCs w:val="20"/>
        </w:rPr>
        <w:tab/>
      </w:r>
      <w:r w:rsidR="0068189D" w:rsidRPr="0068189D">
        <w:rPr>
          <w:rFonts w:cs="Arial"/>
          <w:snapToGrid w:val="0"/>
          <w:szCs w:val="20"/>
          <w:highlight w:val="cyan"/>
        </w:rPr>
        <w:t>……………………….</w:t>
      </w:r>
      <w:r w:rsidRPr="00B27065">
        <w:rPr>
          <w:rFonts w:cs="Arial"/>
          <w:snapToGrid w:val="0"/>
          <w:szCs w:val="20"/>
        </w:rPr>
        <w:t xml:space="preserve"> </w:t>
      </w:r>
    </w:p>
    <w:p w14:paraId="2091FEDD" w14:textId="4B42229D" w:rsidR="00BB74C6" w:rsidRDefault="00CD699C" w:rsidP="00BB74C6">
      <w:pPr>
        <w:rPr>
          <w:rFonts w:cs="Arial"/>
          <w:szCs w:val="22"/>
        </w:rPr>
      </w:pPr>
      <w:r w:rsidRPr="00B27065">
        <w:t xml:space="preserve">     </w:t>
      </w:r>
      <w:r w:rsidR="00BB74C6">
        <w:rPr>
          <w:rFonts w:cs="Arial"/>
          <w:szCs w:val="22"/>
        </w:rPr>
        <w:t>Tel:</w:t>
      </w:r>
      <w:r w:rsidR="00BB74C6">
        <w:rPr>
          <w:rFonts w:cs="Arial"/>
          <w:szCs w:val="22"/>
        </w:rPr>
        <w:tab/>
      </w:r>
      <w:r w:rsidR="00BB74C6">
        <w:rPr>
          <w:rFonts w:cs="Arial"/>
          <w:szCs w:val="22"/>
        </w:rPr>
        <w:tab/>
      </w:r>
      <w:r w:rsidR="00BB74C6">
        <w:rPr>
          <w:rFonts w:cs="Arial"/>
          <w:szCs w:val="22"/>
        </w:rPr>
        <w:tab/>
        <w:t>+420 603 849 327</w:t>
      </w:r>
    </w:p>
    <w:p w14:paraId="1BEB2926" w14:textId="25755782" w:rsidR="00BB74C6" w:rsidRDefault="00BB74C6" w:rsidP="00BB74C6">
      <w:pPr>
        <w:ind w:firstLine="0"/>
        <w:rPr>
          <w:rFonts w:cs="Arial"/>
          <w:szCs w:val="22"/>
        </w:rPr>
      </w:pPr>
      <w:r>
        <w:rPr>
          <w:rFonts w:cs="Arial"/>
          <w:szCs w:val="22"/>
        </w:rPr>
        <w:t>E-mail:</w:t>
      </w:r>
      <w:r>
        <w:rPr>
          <w:rFonts w:cs="Arial"/>
          <w:szCs w:val="22"/>
        </w:rPr>
        <w:tab/>
      </w:r>
      <w:r>
        <w:rPr>
          <w:rFonts w:cs="Arial"/>
          <w:szCs w:val="22"/>
        </w:rPr>
        <w:tab/>
        <w:t>zerzan@vslesy.cz</w:t>
      </w:r>
    </w:p>
    <w:p w14:paraId="21BBAE72" w14:textId="0F74C38D" w:rsidR="00126BEA" w:rsidRPr="00126BEA" w:rsidRDefault="00126BEA" w:rsidP="00BB74C6">
      <w:pPr>
        <w:pStyle w:val="Nadpis2"/>
        <w:spacing w:before="0" w:after="60"/>
        <w:rPr>
          <w:rFonts w:ascii="Arial" w:hAnsi="Arial" w:cs="Arial"/>
        </w:rPr>
      </w:pPr>
    </w:p>
    <w:p w14:paraId="38201B97" w14:textId="77777777" w:rsidR="00CB2904" w:rsidRDefault="00CB2904" w:rsidP="00CB2904">
      <w:pPr>
        <w:pStyle w:val="Nadpis2"/>
        <w:ind w:firstLine="0"/>
        <w:jc w:val="left"/>
        <w:rPr>
          <w:rFonts w:ascii="Arial" w:hAnsi="Arial" w:cs="Arial"/>
          <w:i/>
          <w:sz w:val="20"/>
        </w:rPr>
      </w:pPr>
      <w:r w:rsidRPr="00F54DDE">
        <w:rPr>
          <w:rFonts w:ascii="Arial" w:hAnsi="Arial" w:cs="Arial"/>
          <w:i/>
          <w:sz w:val="20"/>
        </w:rPr>
        <w:t>dále jen „objednatel“</w:t>
      </w:r>
    </w:p>
    <w:p w14:paraId="045610BF" w14:textId="77777777" w:rsidR="0068189D" w:rsidRPr="0068189D" w:rsidRDefault="0068189D" w:rsidP="0068189D"/>
    <w:p w14:paraId="42CF30F8" w14:textId="77777777" w:rsidR="00CD699C" w:rsidRDefault="00CD699C" w:rsidP="00CB2904">
      <w:pPr>
        <w:pStyle w:val="Zkladntext"/>
        <w:tabs>
          <w:tab w:val="num" w:pos="2268"/>
          <w:tab w:val="left" w:pos="4678"/>
        </w:tabs>
        <w:spacing w:before="0" w:after="60"/>
        <w:jc w:val="center"/>
        <w:rPr>
          <w:rFonts w:ascii="Arial" w:hAnsi="Arial" w:cs="Arial"/>
        </w:rPr>
      </w:pPr>
      <w:r w:rsidRPr="00B27065">
        <w:rPr>
          <w:rFonts w:ascii="Arial" w:hAnsi="Arial" w:cs="Arial"/>
        </w:rPr>
        <w:t>a</w:t>
      </w:r>
    </w:p>
    <w:p w14:paraId="74CD2721" w14:textId="77777777" w:rsidR="0068189D" w:rsidRDefault="0068189D" w:rsidP="00CB2904">
      <w:pPr>
        <w:pStyle w:val="Zkladntext"/>
        <w:tabs>
          <w:tab w:val="num" w:pos="2268"/>
          <w:tab w:val="left" w:pos="4678"/>
        </w:tabs>
        <w:spacing w:before="0" w:after="60"/>
        <w:jc w:val="center"/>
        <w:rPr>
          <w:rFonts w:ascii="Arial" w:hAnsi="Arial" w:cs="Arial"/>
        </w:rPr>
      </w:pPr>
    </w:p>
    <w:p w14:paraId="7D632295" w14:textId="77777777" w:rsidR="0068189D" w:rsidRPr="00B27065" w:rsidRDefault="0068189D" w:rsidP="00CB2904">
      <w:pPr>
        <w:pStyle w:val="Zkladntext"/>
        <w:tabs>
          <w:tab w:val="num" w:pos="2268"/>
          <w:tab w:val="left" w:pos="4678"/>
        </w:tabs>
        <w:spacing w:before="0" w:after="60"/>
        <w:jc w:val="center"/>
        <w:rPr>
          <w:rFonts w:ascii="Arial" w:hAnsi="Arial" w:cs="Arial"/>
        </w:rPr>
      </w:pPr>
    </w:p>
    <w:p w14:paraId="21966E04" w14:textId="4C05C20A" w:rsidR="003447EF" w:rsidRPr="0036241E" w:rsidRDefault="00CD699C" w:rsidP="003447EF">
      <w:pPr>
        <w:tabs>
          <w:tab w:val="left" w:pos="284"/>
          <w:tab w:val="left" w:pos="2268"/>
        </w:tabs>
        <w:spacing w:after="60"/>
        <w:rPr>
          <w:rFonts w:cs="Arial"/>
          <w:snapToGrid w:val="0"/>
          <w:color w:val="000000"/>
          <w:szCs w:val="20"/>
        </w:rPr>
      </w:pPr>
      <w:r w:rsidRPr="00B27065">
        <w:rPr>
          <w:rFonts w:cs="Arial"/>
          <w:snapToGrid w:val="0"/>
          <w:szCs w:val="20"/>
        </w:rPr>
        <w:t xml:space="preserve">2. </w:t>
      </w:r>
      <w:r w:rsidR="00B27065">
        <w:rPr>
          <w:rFonts w:cs="Arial"/>
          <w:snapToGrid w:val="0"/>
          <w:szCs w:val="20"/>
        </w:rPr>
        <w:tab/>
      </w:r>
      <w:r w:rsidR="003447EF" w:rsidRPr="00B27065">
        <w:rPr>
          <w:rFonts w:cs="Arial"/>
          <w:b/>
          <w:bCs/>
          <w:snapToGrid w:val="0"/>
          <w:szCs w:val="20"/>
        </w:rPr>
        <w:t>Zhotovitel</w:t>
      </w:r>
      <w:r w:rsidR="003447EF" w:rsidRPr="00B27065">
        <w:rPr>
          <w:rFonts w:cs="Arial"/>
          <w:snapToGrid w:val="0"/>
          <w:szCs w:val="20"/>
        </w:rPr>
        <w:t xml:space="preserve">:      </w:t>
      </w:r>
      <w:r w:rsidR="003447EF" w:rsidRPr="00B27065">
        <w:rPr>
          <w:rFonts w:cs="Arial"/>
          <w:snapToGrid w:val="0"/>
          <w:szCs w:val="20"/>
        </w:rPr>
        <w:tab/>
      </w:r>
      <w:r w:rsidR="002727C9">
        <w:rPr>
          <w:rFonts w:cs="Arial"/>
          <w:b/>
          <w:szCs w:val="20"/>
          <w:highlight w:val="yellow"/>
        </w:rPr>
        <w:t>…………………</w:t>
      </w:r>
      <w:proofErr w:type="gramStart"/>
      <w:r w:rsidR="002727C9">
        <w:rPr>
          <w:rFonts w:cs="Arial"/>
          <w:b/>
          <w:szCs w:val="20"/>
          <w:highlight w:val="yellow"/>
        </w:rPr>
        <w:t>…..</w:t>
      </w:r>
      <w:proofErr w:type="gramEnd"/>
    </w:p>
    <w:p w14:paraId="230753B7" w14:textId="42565850" w:rsidR="003447EF" w:rsidRPr="0036241E" w:rsidRDefault="003447EF" w:rsidP="003447EF">
      <w:pPr>
        <w:tabs>
          <w:tab w:val="left" w:pos="284"/>
          <w:tab w:val="left" w:pos="2268"/>
        </w:tabs>
        <w:spacing w:before="0" w:after="60"/>
        <w:ind w:firstLine="0"/>
        <w:rPr>
          <w:rFonts w:cs="Arial"/>
          <w:color w:val="000000"/>
          <w:szCs w:val="20"/>
        </w:rPr>
      </w:pPr>
      <w:r w:rsidRPr="00B27065">
        <w:rPr>
          <w:rFonts w:cs="Arial"/>
          <w:szCs w:val="20"/>
        </w:rPr>
        <w:t xml:space="preserve">Sídlo:              </w:t>
      </w:r>
      <w:r w:rsidRPr="00B27065">
        <w:rPr>
          <w:rFonts w:cs="Arial"/>
          <w:szCs w:val="20"/>
        </w:rPr>
        <w:tab/>
      </w:r>
      <w:r w:rsidR="002727C9">
        <w:rPr>
          <w:rFonts w:cs="Arial"/>
          <w:b/>
          <w:szCs w:val="20"/>
          <w:highlight w:val="yellow"/>
        </w:rPr>
        <w:t>…………………</w:t>
      </w:r>
      <w:proofErr w:type="gramStart"/>
      <w:r w:rsidR="002727C9">
        <w:rPr>
          <w:rFonts w:cs="Arial"/>
          <w:b/>
          <w:szCs w:val="20"/>
          <w:highlight w:val="yellow"/>
        </w:rPr>
        <w:t>…..</w:t>
      </w:r>
      <w:proofErr w:type="gramEnd"/>
    </w:p>
    <w:p w14:paraId="6B235929" w14:textId="2505B60A" w:rsidR="003447EF" w:rsidRPr="0036241E" w:rsidRDefault="003447EF" w:rsidP="003447EF">
      <w:pPr>
        <w:tabs>
          <w:tab w:val="left" w:pos="284"/>
          <w:tab w:val="left" w:pos="2268"/>
        </w:tabs>
        <w:spacing w:before="0" w:after="60"/>
        <w:ind w:firstLine="0"/>
        <w:rPr>
          <w:rFonts w:cs="Arial"/>
          <w:color w:val="000000"/>
          <w:szCs w:val="20"/>
        </w:rPr>
      </w:pPr>
      <w:r w:rsidRPr="0036241E">
        <w:rPr>
          <w:rFonts w:cs="Arial"/>
          <w:color w:val="000000"/>
          <w:szCs w:val="20"/>
        </w:rPr>
        <w:t xml:space="preserve">Zastoupený:    </w:t>
      </w:r>
      <w:r w:rsidRPr="0036241E">
        <w:rPr>
          <w:rFonts w:cs="Arial"/>
          <w:color w:val="000000"/>
          <w:szCs w:val="20"/>
        </w:rPr>
        <w:tab/>
      </w:r>
      <w:r w:rsidR="002727C9">
        <w:rPr>
          <w:rFonts w:cs="Arial"/>
          <w:b/>
          <w:szCs w:val="20"/>
          <w:highlight w:val="yellow"/>
        </w:rPr>
        <w:t>…………………</w:t>
      </w:r>
      <w:proofErr w:type="gramStart"/>
      <w:r w:rsidR="002727C9">
        <w:rPr>
          <w:rFonts w:cs="Arial"/>
          <w:b/>
          <w:szCs w:val="20"/>
          <w:highlight w:val="yellow"/>
        </w:rPr>
        <w:t>…..</w:t>
      </w:r>
      <w:proofErr w:type="gramEnd"/>
    </w:p>
    <w:p w14:paraId="46207740" w14:textId="73922447" w:rsidR="003447EF" w:rsidRPr="0036241E" w:rsidRDefault="003447EF" w:rsidP="003447EF">
      <w:pPr>
        <w:tabs>
          <w:tab w:val="left" w:pos="284"/>
          <w:tab w:val="left" w:pos="2268"/>
        </w:tabs>
        <w:spacing w:before="0" w:after="60"/>
        <w:ind w:firstLine="0"/>
        <w:rPr>
          <w:rFonts w:cs="Arial"/>
          <w:color w:val="000000"/>
          <w:szCs w:val="20"/>
        </w:rPr>
      </w:pPr>
      <w:r w:rsidRPr="0036241E">
        <w:rPr>
          <w:rFonts w:cs="Arial"/>
          <w:snapToGrid w:val="0"/>
          <w:color w:val="000000"/>
          <w:szCs w:val="20"/>
        </w:rPr>
        <w:t xml:space="preserve">IČ:                  </w:t>
      </w:r>
      <w:r w:rsidRPr="0036241E">
        <w:rPr>
          <w:rFonts w:cs="Arial"/>
          <w:snapToGrid w:val="0"/>
          <w:color w:val="000000"/>
          <w:szCs w:val="20"/>
        </w:rPr>
        <w:tab/>
      </w:r>
      <w:r w:rsidR="002727C9">
        <w:rPr>
          <w:rFonts w:cs="Arial"/>
          <w:b/>
          <w:szCs w:val="20"/>
          <w:highlight w:val="yellow"/>
        </w:rPr>
        <w:t>…………………</w:t>
      </w:r>
      <w:proofErr w:type="gramStart"/>
      <w:r w:rsidR="002727C9">
        <w:rPr>
          <w:rFonts w:cs="Arial"/>
          <w:b/>
          <w:szCs w:val="20"/>
          <w:highlight w:val="yellow"/>
        </w:rPr>
        <w:t>…..</w:t>
      </w:r>
      <w:proofErr w:type="gramEnd"/>
    </w:p>
    <w:p w14:paraId="668BA7BE" w14:textId="2329532E" w:rsidR="003447EF" w:rsidRPr="0036241E" w:rsidRDefault="003447EF" w:rsidP="003447EF">
      <w:pPr>
        <w:tabs>
          <w:tab w:val="left" w:pos="284"/>
          <w:tab w:val="left" w:pos="2268"/>
        </w:tabs>
        <w:spacing w:before="0" w:after="60"/>
        <w:ind w:firstLine="0"/>
        <w:rPr>
          <w:rFonts w:cs="Arial"/>
          <w:snapToGrid w:val="0"/>
          <w:color w:val="000000"/>
          <w:szCs w:val="20"/>
        </w:rPr>
      </w:pPr>
      <w:r w:rsidRPr="0036241E">
        <w:rPr>
          <w:rFonts w:cs="Arial"/>
          <w:snapToGrid w:val="0"/>
          <w:color w:val="000000"/>
          <w:szCs w:val="20"/>
        </w:rPr>
        <w:t>DIČ:</w:t>
      </w:r>
      <w:r w:rsidRPr="0036241E">
        <w:rPr>
          <w:rFonts w:cs="Arial"/>
          <w:snapToGrid w:val="0"/>
          <w:color w:val="000000"/>
          <w:szCs w:val="20"/>
        </w:rPr>
        <w:tab/>
      </w:r>
      <w:r w:rsidR="002727C9">
        <w:rPr>
          <w:rFonts w:cs="Arial"/>
          <w:b/>
          <w:szCs w:val="20"/>
          <w:highlight w:val="yellow"/>
        </w:rPr>
        <w:t>…………………</w:t>
      </w:r>
      <w:proofErr w:type="gramStart"/>
      <w:r w:rsidR="002727C9">
        <w:rPr>
          <w:rFonts w:cs="Arial"/>
          <w:b/>
          <w:szCs w:val="20"/>
          <w:highlight w:val="yellow"/>
        </w:rPr>
        <w:t>…..</w:t>
      </w:r>
      <w:proofErr w:type="gramEnd"/>
    </w:p>
    <w:p w14:paraId="53C0A846" w14:textId="4CEBB680" w:rsidR="003447EF" w:rsidRPr="0068189D" w:rsidRDefault="005829F9" w:rsidP="003447EF">
      <w:pPr>
        <w:tabs>
          <w:tab w:val="left" w:pos="2268"/>
          <w:tab w:val="left" w:pos="4820"/>
          <w:tab w:val="left" w:pos="5954"/>
        </w:tabs>
        <w:spacing w:before="0" w:after="60"/>
        <w:ind w:firstLine="0"/>
        <w:rPr>
          <w:rFonts w:cs="Arial"/>
          <w:snapToGrid w:val="0"/>
          <w:szCs w:val="20"/>
        </w:rPr>
      </w:pPr>
      <w:r w:rsidRPr="0068189D">
        <w:rPr>
          <w:rFonts w:cs="Arial"/>
          <w:snapToGrid w:val="0"/>
          <w:szCs w:val="20"/>
        </w:rPr>
        <w:t>zapsaný v</w:t>
      </w:r>
      <w:r w:rsidR="003447EF" w:rsidRPr="0068189D">
        <w:rPr>
          <w:rFonts w:cs="Arial"/>
          <w:snapToGrid w:val="0"/>
          <w:szCs w:val="20"/>
        </w:rPr>
        <w:t>:</w:t>
      </w:r>
      <w:r w:rsidR="003447EF" w:rsidRPr="0068189D">
        <w:rPr>
          <w:rFonts w:cs="Arial"/>
          <w:snapToGrid w:val="0"/>
          <w:szCs w:val="20"/>
        </w:rPr>
        <w:tab/>
      </w:r>
      <w:r w:rsidR="002727C9" w:rsidRPr="0068189D">
        <w:rPr>
          <w:rFonts w:cs="Arial"/>
          <w:b/>
          <w:szCs w:val="20"/>
          <w:highlight w:val="yellow"/>
        </w:rPr>
        <w:t>…………………</w:t>
      </w:r>
      <w:proofErr w:type="gramStart"/>
      <w:r w:rsidR="002727C9" w:rsidRPr="0068189D">
        <w:rPr>
          <w:rFonts w:cs="Arial"/>
          <w:b/>
          <w:szCs w:val="20"/>
          <w:highlight w:val="yellow"/>
        </w:rPr>
        <w:t>…..</w:t>
      </w:r>
      <w:r w:rsidR="003447EF" w:rsidRPr="0068189D">
        <w:rPr>
          <w:rFonts w:cs="Arial"/>
          <w:szCs w:val="20"/>
        </w:rPr>
        <w:t xml:space="preserve"> </w:t>
      </w:r>
      <w:r w:rsidRPr="0068189D">
        <w:rPr>
          <w:rFonts w:cs="Arial"/>
          <w:snapToGrid w:val="0"/>
          <w:szCs w:val="20"/>
        </w:rPr>
        <w:t>vedeným</w:t>
      </w:r>
      <w:proofErr w:type="gramEnd"/>
      <w:r w:rsidR="003447EF" w:rsidRPr="0068189D">
        <w:rPr>
          <w:rFonts w:cs="Arial"/>
          <w:snapToGrid w:val="0"/>
          <w:szCs w:val="20"/>
        </w:rPr>
        <w:t xml:space="preserve"> u </w:t>
      </w:r>
      <w:r w:rsidR="002727C9" w:rsidRPr="0068189D">
        <w:rPr>
          <w:rFonts w:cs="Arial"/>
          <w:b/>
          <w:szCs w:val="20"/>
          <w:highlight w:val="yellow"/>
        </w:rPr>
        <w:t>……………………..</w:t>
      </w:r>
      <w:r w:rsidR="003447EF" w:rsidRPr="0068189D">
        <w:rPr>
          <w:rFonts w:cs="Arial"/>
          <w:szCs w:val="20"/>
        </w:rPr>
        <w:t xml:space="preserve"> </w:t>
      </w:r>
      <w:r w:rsidR="003447EF" w:rsidRPr="0068189D">
        <w:rPr>
          <w:rFonts w:cs="Arial"/>
          <w:snapToGrid w:val="0"/>
          <w:szCs w:val="20"/>
        </w:rPr>
        <w:t xml:space="preserve">soudu v </w:t>
      </w:r>
      <w:r w:rsidR="002727C9" w:rsidRPr="0068189D">
        <w:rPr>
          <w:rFonts w:cs="Arial"/>
          <w:b/>
          <w:szCs w:val="20"/>
          <w:highlight w:val="yellow"/>
        </w:rPr>
        <w:t>……………………..</w:t>
      </w:r>
      <w:r w:rsidR="003447EF" w:rsidRPr="0068189D">
        <w:rPr>
          <w:rFonts w:cs="Arial"/>
          <w:snapToGrid w:val="0"/>
          <w:szCs w:val="20"/>
        </w:rPr>
        <w:tab/>
        <w:t xml:space="preserve">ze dne </w:t>
      </w:r>
      <w:r w:rsidR="002727C9" w:rsidRPr="0068189D">
        <w:rPr>
          <w:rFonts w:cs="Arial"/>
          <w:b/>
          <w:szCs w:val="20"/>
          <w:highlight w:val="yellow"/>
        </w:rPr>
        <w:t>……………………..</w:t>
      </w:r>
    </w:p>
    <w:p w14:paraId="2104644B" w14:textId="79AFEB61" w:rsidR="003447EF" w:rsidRDefault="003447EF" w:rsidP="003447EF">
      <w:pPr>
        <w:tabs>
          <w:tab w:val="left" w:pos="2268"/>
          <w:tab w:val="left" w:pos="4820"/>
          <w:tab w:val="left" w:pos="5954"/>
        </w:tabs>
        <w:spacing w:before="0" w:after="60"/>
        <w:ind w:firstLine="0"/>
        <w:rPr>
          <w:rFonts w:cs="Arial"/>
          <w:snapToGrid w:val="0"/>
          <w:color w:val="000000"/>
          <w:szCs w:val="20"/>
        </w:rPr>
      </w:pPr>
      <w:r w:rsidRPr="0036241E">
        <w:rPr>
          <w:rFonts w:cs="Arial"/>
          <w:snapToGrid w:val="0"/>
          <w:color w:val="000000"/>
          <w:szCs w:val="20"/>
        </w:rPr>
        <w:t xml:space="preserve">Bankovní spojení: </w:t>
      </w:r>
      <w:r w:rsidRPr="0036241E">
        <w:rPr>
          <w:rFonts w:cs="Arial"/>
          <w:snapToGrid w:val="0"/>
          <w:color w:val="000000"/>
          <w:szCs w:val="20"/>
        </w:rPr>
        <w:tab/>
      </w:r>
      <w:r w:rsidR="002727C9">
        <w:rPr>
          <w:rFonts w:cs="Arial"/>
          <w:b/>
          <w:szCs w:val="20"/>
          <w:highlight w:val="yellow"/>
        </w:rPr>
        <w:t>…………………</w:t>
      </w:r>
      <w:proofErr w:type="gramStart"/>
      <w:r w:rsidR="002727C9">
        <w:rPr>
          <w:rFonts w:cs="Arial"/>
          <w:b/>
          <w:szCs w:val="20"/>
          <w:highlight w:val="yellow"/>
        </w:rPr>
        <w:t>…..</w:t>
      </w:r>
      <w:proofErr w:type="gramEnd"/>
    </w:p>
    <w:p w14:paraId="40884313" w14:textId="6AB03109" w:rsidR="003447EF" w:rsidRPr="0036241E" w:rsidRDefault="003447EF" w:rsidP="003447EF">
      <w:pPr>
        <w:tabs>
          <w:tab w:val="left" w:pos="2268"/>
          <w:tab w:val="left" w:pos="4820"/>
          <w:tab w:val="left" w:pos="5954"/>
        </w:tabs>
        <w:spacing w:before="0" w:after="60"/>
        <w:ind w:firstLine="0"/>
        <w:rPr>
          <w:rFonts w:cs="Arial"/>
          <w:color w:val="000000"/>
          <w:szCs w:val="20"/>
        </w:rPr>
      </w:pPr>
      <w:r>
        <w:rPr>
          <w:rFonts w:cs="Arial"/>
          <w:color w:val="000000"/>
          <w:szCs w:val="20"/>
        </w:rPr>
        <w:t xml:space="preserve">číslo účtu: </w:t>
      </w:r>
      <w:r w:rsidR="0068189D">
        <w:rPr>
          <w:rFonts w:cs="Arial"/>
          <w:color w:val="000000"/>
          <w:szCs w:val="20"/>
        </w:rPr>
        <w:tab/>
      </w:r>
      <w:r w:rsidR="002727C9">
        <w:rPr>
          <w:rFonts w:cs="Arial"/>
          <w:b/>
          <w:szCs w:val="20"/>
          <w:highlight w:val="yellow"/>
        </w:rPr>
        <w:t>…………………</w:t>
      </w:r>
      <w:proofErr w:type="gramStart"/>
      <w:r w:rsidR="002727C9">
        <w:rPr>
          <w:rFonts w:cs="Arial"/>
          <w:b/>
          <w:szCs w:val="20"/>
          <w:highlight w:val="yellow"/>
        </w:rPr>
        <w:t>…..</w:t>
      </w:r>
      <w:proofErr w:type="gramEnd"/>
    </w:p>
    <w:p w14:paraId="468201B9" w14:textId="77777777" w:rsidR="003447EF" w:rsidRPr="00F54DDE" w:rsidRDefault="003447EF" w:rsidP="003447EF">
      <w:pPr>
        <w:tabs>
          <w:tab w:val="left" w:pos="284"/>
          <w:tab w:val="left" w:pos="2268"/>
        </w:tabs>
        <w:spacing w:before="0" w:after="60"/>
        <w:rPr>
          <w:rFonts w:cs="Arial"/>
          <w:i/>
          <w:snapToGrid w:val="0"/>
          <w:szCs w:val="20"/>
        </w:rPr>
      </w:pPr>
      <w:r>
        <w:rPr>
          <w:rFonts w:cs="Arial"/>
          <w:i/>
          <w:szCs w:val="20"/>
        </w:rPr>
        <w:tab/>
      </w:r>
      <w:r w:rsidRPr="00F54DDE">
        <w:rPr>
          <w:rFonts w:cs="Arial"/>
          <w:i/>
          <w:szCs w:val="20"/>
        </w:rPr>
        <w:t>dále jen „zhotovitel</w:t>
      </w:r>
      <w:r>
        <w:rPr>
          <w:rFonts w:cs="Arial"/>
          <w:i/>
          <w:szCs w:val="20"/>
        </w:rPr>
        <w:t xml:space="preserve"> nebo dodavatel</w:t>
      </w:r>
      <w:r w:rsidRPr="00F54DDE">
        <w:rPr>
          <w:rFonts w:cs="Arial"/>
          <w:i/>
          <w:szCs w:val="20"/>
        </w:rPr>
        <w:t>“</w:t>
      </w:r>
    </w:p>
    <w:p w14:paraId="0488FD89" w14:textId="2DACC89B" w:rsidR="00D83310" w:rsidRPr="00B27065" w:rsidRDefault="00D83310" w:rsidP="00D83310">
      <w:pPr>
        <w:spacing w:before="600"/>
        <w:ind w:left="0" w:firstLine="0"/>
        <w:jc w:val="center"/>
        <w:rPr>
          <w:rFonts w:cs="Arial"/>
          <w:bCs/>
          <w:snapToGrid w:val="0"/>
          <w:szCs w:val="20"/>
        </w:rPr>
      </w:pPr>
      <w:r w:rsidRPr="00B27065">
        <w:rPr>
          <w:rFonts w:cs="Arial"/>
          <w:bCs/>
          <w:snapToGrid w:val="0"/>
          <w:szCs w:val="20"/>
        </w:rPr>
        <w:t xml:space="preserve">uzavírají níže uvedeného dne, měsíce a roku podle </w:t>
      </w:r>
      <w:r w:rsidRPr="00B76B8E">
        <w:rPr>
          <w:rFonts w:cs="Arial"/>
          <w:bCs/>
          <w:snapToGrid w:val="0"/>
          <w:szCs w:val="20"/>
        </w:rPr>
        <w:t xml:space="preserve">§ 2586 a násl. zákona </w:t>
      </w:r>
      <w:r w:rsidRPr="00B76B8E">
        <w:rPr>
          <w:rFonts w:cs="Arial"/>
          <w:bCs/>
          <w:snapToGrid w:val="0"/>
          <w:szCs w:val="20"/>
        </w:rPr>
        <w:br/>
        <w:t>č. 89/2012 Sb., občanský zákoník</w:t>
      </w:r>
      <w:r w:rsidR="00E202BB" w:rsidRPr="00E202BB">
        <w:rPr>
          <w:rFonts w:cs="Arial"/>
          <w:bCs/>
          <w:snapToGrid w:val="0"/>
          <w:szCs w:val="20"/>
        </w:rPr>
        <w:t>, v platném znění</w:t>
      </w:r>
      <w:r w:rsidR="00E202BB">
        <w:rPr>
          <w:rFonts w:cs="Arial"/>
          <w:bCs/>
          <w:snapToGrid w:val="0"/>
          <w:szCs w:val="20"/>
        </w:rPr>
        <w:t xml:space="preserve"> (dále jen „zákon“)</w:t>
      </w:r>
      <w:r w:rsidRPr="00B27065">
        <w:rPr>
          <w:rFonts w:cs="Arial"/>
          <w:bCs/>
          <w:snapToGrid w:val="0"/>
          <w:szCs w:val="20"/>
        </w:rPr>
        <w:t xml:space="preserve">, tuto </w:t>
      </w:r>
      <w:r w:rsidR="004D2F97">
        <w:rPr>
          <w:rFonts w:cs="Arial"/>
          <w:bCs/>
          <w:snapToGrid w:val="0"/>
          <w:szCs w:val="20"/>
        </w:rPr>
        <w:t>smlouvu o dílo</w:t>
      </w:r>
      <w:r w:rsidRPr="00B27065">
        <w:rPr>
          <w:rFonts w:cs="Arial"/>
          <w:bCs/>
          <w:snapToGrid w:val="0"/>
          <w:szCs w:val="20"/>
        </w:rPr>
        <w:t xml:space="preserve"> </w:t>
      </w:r>
      <w:r w:rsidRPr="007B703E">
        <w:rPr>
          <w:rFonts w:cs="Arial"/>
          <w:bCs/>
          <w:snapToGrid w:val="0"/>
          <w:szCs w:val="20"/>
        </w:rPr>
        <w:t>(dále jen „smlouva“):</w:t>
      </w:r>
    </w:p>
    <w:p w14:paraId="167336C1" w14:textId="152F88F5" w:rsidR="00EF49EC" w:rsidRDefault="00D83310" w:rsidP="009A5B2B">
      <w:pPr>
        <w:spacing w:before="480" w:after="480"/>
        <w:jc w:val="center"/>
        <w:rPr>
          <w:rFonts w:cs="Arial"/>
          <w:b/>
          <w:sz w:val="37"/>
          <w:szCs w:val="37"/>
        </w:rPr>
      </w:pPr>
      <w:r w:rsidRPr="009730D8">
        <w:rPr>
          <w:rFonts w:cs="Arial"/>
          <w:b/>
          <w:sz w:val="37"/>
          <w:szCs w:val="37"/>
        </w:rPr>
        <w:t xml:space="preserve"> </w:t>
      </w:r>
      <w:r w:rsidR="00DD3B03">
        <w:rPr>
          <w:rFonts w:cs="Arial"/>
          <w:b/>
          <w:sz w:val="37"/>
          <w:szCs w:val="37"/>
        </w:rPr>
        <w:t>„</w:t>
      </w:r>
      <w:r w:rsidR="00841BD9">
        <w:rPr>
          <w:rFonts w:cs="Arial"/>
          <w:b/>
          <w:bCs/>
          <w:sz w:val="28"/>
          <w:szCs w:val="28"/>
        </w:rPr>
        <w:t>Vybavení Kempu Stříbrný rybník</w:t>
      </w:r>
      <w:r w:rsidR="00DD3B03">
        <w:rPr>
          <w:rFonts w:ascii="Verdana" w:hAnsi="Verdana"/>
          <w:b/>
          <w:sz w:val="28"/>
          <w:szCs w:val="28"/>
        </w:rPr>
        <w:t>“</w:t>
      </w:r>
    </w:p>
    <w:p w14:paraId="5D08569D" w14:textId="77777777" w:rsidR="00B27065" w:rsidRDefault="00EF49EC" w:rsidP="002D2084">
      <w:pPr>
        <w:spacing w:before="720"/>
        <w:jc w:val="center"/>
        <w:rPr>
          <w:b/>
          <w:bCs/>
          <w:snapToGrid w:val="0"/>
        </w:rPr>
      </w:pPr>
      <w:r>
        <w:rPr>
          <w:rFonts w:cs="Arial"/>
          <w:b/>
          <w:sz w:val="22"/>
          <w:szCs w:val="22"/>
        </w:rPr>
        <w:lastRenderedPageBreak/>
        <w:t>I.</w:t>
      </w:r>
    </w:p>
    <w:p w14:paraId="23EFB056" w14:textId="77777777" w:rsidR="004D4605" w:rsidRPr="004D4605" w:rsidRDefault="004D4605" w:rsidP="004D4605">
      <w:pPr>
        <w:ind w:left="0" w:firstLine="0"/>
        <w:jc w:val="center"/>
        <w:rPr>
          <w:rFonts w:cs="Arial"/>
          <w:i/>
          <w:iCs/>
          <w:snapToGrid w:val="0"/>
          <w:color w:val="0000FF"/>
          <w:szCs w:val="20"/>
        </w:rPr>
      </w:pPr>
      <w:r w:rsidRPr="004D4605">
        <w:rPr>
          <w:rFonts w:cs="Arial"/>
          <w:b/>
          <w:bCs/>
          <w:sz w:val="22"/>
          <w:szCs w:val="20"/>
        </w:rPr>
        <w:t>Prohlášení a účel smlouvy</w:t>
      </w:r>
    </w:p>
    <w:p w14:paraId="3D4C8AEA" w14:textId="3BB748F8" w:rsidR="00B27065" w:rsidRPr="00381DDF" w:rsidRDefault="00B27065" w:rsidP="009B7CF6">
      <w:pPr>
        <w:numPr>
          <w:ilvl w:val="0"/>
          <w:numId w:val="9"/>
        </w:numPr>
        <w:tabs>
          <w:tab w:val="clear" w:pos="720"/>
          <w:tab w:val="num" w:pos="284"/>
        </w:tabs>
        <w:ind w:left="284" w:hanging="284"/>
        <w:rPr>
          <w:rFonts w:cs="Arial"/>
          <w:i/>
          <w:iCs/>
          <w:snapToGrid w:val="0"/>
          <w:color w:val="0000FF"/>
          <w:szCs w:val="20"/>
        </w:rPr>
      </w:pPr>
      <w:r w:rsidRPr="00381DDF">
        <w:rPr>
          <w:rFonts w:cs="Arial"/>
          <w:snapToGrid w:val="0"/>
          <w:szCs w:val="20"/>
        </w:rPr>
        <w:t>Statutární orgány (příp. osoby oprávněné k podpisu smlouvy) uvedené v záhlaví smlouvy prohlašují, že jsou oprávněn</w:t>
      </w:r>
      <w:r w:rsidR="006333B5">
        <w:rPr>
          <w:rFonts w:cs="Arial"/>
          <w:snapToGrid w:val="0"/>
          <w:szCs w:val="20"/>
        </w:rPr>
        <w:t>y</w:t>
      </w:r>
      <w:r w:rsidRPr="00381DDF">
        <w:rPr>
          <w:rFonts w:cs="Arial"/>
          <w:snapToGrid w:val="0"/>
          <w:szCs w:val="20"/>
        </w:rPr>
        <w:t xml:space="preserve"> v souladu s obecně závaznými právními předpisy a vnitřními předpisy příslušné smluvní strany podepsat bez dalšího tuto smlouvu</w:t>
      </w:r>
      <w:r w:rsidR="004D2F97">
        <w:rPr>
          <w:rFonts w:cs="Arial"/>
          <w:snapToGrid w:val="0"/>
          <w:szCs w:val="20"/>
        </w:rPr>
        <w:t xml:space="preserve"> o dílo</w:t>
      </w:r>
      <w:r w:rsidRPr="00381DDF">
        <w:rPr>
          <w:rFonts w:cs="Arial"/>
          <w:snapToGrid w:val="0"/>
          <w:szCs w:val="20"/>
        </w:rPr>
        <w:t>.</w:t>
      </w:r>
    </w:p>
    <w:p w14:paraId="3C7A0B46" w14:textId="5A6C7BC3" w:rsidR="00B27065" w:rsidRDefault="00B27065" w:rsidP="009B7CF6">
      <w:pPr>
        <w:numPr>
          <w:ilvl w:val="0"/>
          <w:numId w:val="9"/>
        </w:numPr>
        <w:tabs>
          <w:tab w:val="clear" w:pos="720"/>
          <w:tab w:val="num" w:pos="284"/>
        </w:tabs>
        <w:ind w:left="284" w:hanging="284"/>
        <w:rPr>
          <w:rFonts w:cs="Arial"/>
          <w:snapToGrid w:val="0"/>
          <w:szCs w:val="20"/>
        </w:rPr>
      </w:pPr>
      <w:r w:rsidRPr="00381DDF">
        <w:rPr>
          <w:rFonts w:cs="Arial"/>
          <w:snapToGrid w:val="0"/>
          <w:szCs w:val="20"/>
        </w:rPr>
        <w:t xml:space="preserve">Zhotovitel prohlašuje, že má všechna podnikatelská oprávnění potřebná </w:t>
      </w:r>
      <w:r w:rsidR="002727C9">
        <w:rPr>
          <w:rFonts w:cs="Arial"/>
          <w:snapToGrid w:val="0"/>
          <w:szCs w:val="20"/>
        </w:rPr>
        <w:t>k</w:t>
      </w:r>
      <w:r w:rsidR="004D2F97">
        <w:rPr>
          <w:rFonts w:cs="Arial"/>
          <w:snapToGrid w:val="0"/>
          <w:szCs w:val="20"/>
        </w:rPr>
        <w:t> provádění díla</w:t>
      </w:r>
      <w:r w:rsidRPr="00381DDF">
        <w:rPr>
          <w:rFonts w:cs="Arial"/>
          <w:snapToGrid w:val="0"/>
          <w:szCs w:val="20"/>
        </w:rPr>
        <w:t xml:space="preserve"> dle této smlouvy a že i v dalším j</w:t>
      </w:r>
      <w:r w:rsidR="002727C9">
        <w:rPr>
          <w:rFonts w:cs="Arial"/>
          <w:snapToGrid w:val="0"/>
          <w:szCs w:val="20"/>
        </w:rPr>
        <w:t xml:space="preserve">e oprávněn </w:t>
      </w:r>
      <w:r w:rsidR="004D2F97">
        <w:rPr>
          <w:rFonts w:cs="Arial"/>
          <w:snapToGrid w:val="0"/>
          <w:szCs w:val="20"/>
        </w:rPr>
        <w:t>provést</w:t>
      </w:r>
      <w:r w:rsidR="002727C9">
        <w:rPr>
          <w:rFonts w:cs="Arial"/>
          <w:snapToGrid w:val="0"/>
          <w:szCs w:val="20"/>
        </w:rPr>
        <w:t xml:space="preserve"> </w:t>
      </w:r>
      <w:r w:rsidR="004D2F97">
        <w:rPr>
          <w:rFonts w:cs="Arial"/>
          <w:snapToGrid w:val="0"/>
          <w:szCs w:val="20"/>
        </w:rPr>
        <w:t>dílo</w:t>
      </w:r>
      <w:r w:rsidR="002727C9">
        <w:rPr>
          <w:rFonts w:cs="Arial"/>
          <w:snapToGrid w:val="0"/>
          <w:szCs w:val="20"/>
        </w:rPr>
        <w:t xml:space="preserve"> </w:t>
      </w:r>
      <w:r w:rsidRPr="00381DDF">
        <w:rPr>
          <w:rFonts w:cs="Arial"/>
          <w:snapToGrid w:val="0"/>
          <w:szCs w:val="20"/>
        </w:rPr>
        <w:t>dle této smlouvy.</w:t>
      </w:r>
    </w:p>
    <w:p w14:paraId="310F5539" w14:textId="64A799A7" w:rsidR="006333B5" w:rsidRPr="0068189D" w:rsidRDefault="006333B5" w:rsidP="009B7CF6">
      <w:pPr>
        <w:numPr>
          <w:ilvl w:val="0"/>
          <w:numId w:val="9"/>
        </w:numPr>
        <w:tabs>
          <w:tab w:val="clear" w:pos="720"/>
          <w:tab w:val="num" w:pos="284"/>
        </w:tabs>
        <w:ind w:left="284" w:hanging="284"/>
        <w:rPr>
          <w:rFonts w:cs="Arial"/>
          <w:snapToGrid w:val="0"/>
          <w:szCs w:val="20"/>
        </w:rPr>
      </w:pPr>
      <w:r>
        <w:rPr>
          <w:rFonts w:cs="Arial"/>
          <w:snapToGrid w:val="0"/>
          <w:szCs w:val="20"/>
        </w:rPr>
        <w:t xml:space="preserve">Tato smlouva </w:t>
      </w:r>
      <w:r w:rsidRPr="0068189D">
        <w:rPr>
          <w:rFonts w:cs="Arial"/>
          <w:snapToGrid w:val="0"/>
          <w:szCs w:val="20"/>
        </w:rPr>
        <w:t>se uzavírá za účelem</w:t>
      </w:r>
      <w:r w:rsidR="00F479A7" w:rsidRPr="0068189D">
        <w:rPr>
          <w:rFonts w:cs="Arial"/>
          <w:snapToGrid w:val="0"/>
          <w:szCs w:val="20"/>
        </w:rPr>
        <w:t xml:space="preserve"> </w:t>
      </w:r>
      <w:r w:rsidR="00C95797" w:rsidRPr="0068189D">
        <w:rPr>
          <w:rFonts w:cs="Arial"/>
          <w:snapToGrid w:val="0"/>
          <w:szCs w:val="20"/>
        </w:rPr>
        <w:t>zhotovení a</w:t>
      </w:r>
      <w:r w:rsidR="005829F9" w:rsidRPr="0068189D">
        <w:rPr>
          <w:rFonts w:cs="Arial"/>
          <w:snapToGrid w:val="0"/>
          <w:szCs w:val="20"/>
        </w:rPr>
        <w:t xml:space="preserve"> montáži</w:t>
      </w:r>
      <w:r w:rsidR="00841BD9" w:rsidRPr="0068189D">
        <w:rPr>
          <w:rFonts w:cs="Arial"/>
          <w:snapToGrid w:val="0"/>
          <w:szCs w:val="20"/>
        </w:rPr>
        <w:t xml:space="preserve"> mobilních prvků</w:t>
      </w:r>
      <w:r w:rsidR="00C95797" w:rsidRPr="0068189D">
        <w:rPr>
          <w:rFonts w:cs="Arial"/>
          <w:snapToGrid w:val="0"/>
          <w:szCs w:val="20"/>
        </w:rPr>
        <w:t xml:space="preserve"> a ohnišť pro</w:t>
      </w:r>
      <w:r w:rsidR="00841BD9" w:rsidRPr="0068189D">
        <w:rPr>
          <w:rFonts w:cs="Arial"/>
          <w:snapToGrid w:val="0"/>
          <w:szCs w:val="20"/>
        </w:rPr>
        <w:t xml:space="preserve"> vybavení Kempu Stříbrný rybník</w:t>
      </w:r>
      <w:r w:rsidR="00C95797" w:rsidRPr="0068189D">
        <w:rPr>
          <w:rFonts w:cs="Arial"/>
          <w:snapToGrid w:val="0"/>
          <w:szCs w:val="20"/>
        </w:rPr>
        <w:t xml:space="preserve"> v Hradci Králové</w:t>
      </w:r>
      <w:r w:rsidR="00F479A7" w:rsidRPr="0068189D">
        <w:rPr>
          <w:rFonts w:cs="Arial"/>
          <w:snapToGrid w:val="0"/>
          <w:szCs w:val="20"/>
        </w:rPr>
        <w:t xml:space="preserve">. </w:t>
      </w:r>
    </w:p>
    <w:p w14:paraId="3445288D" w14:textId="77777777" w:rsidR="006333B5" w:rsidRPr="006333B5" w:rsidRDefault="00DF1837" w:rsidP="006333B5">
      <w:pPr>
        <w:numPr>
          <w:ilvl w:val="0"/>
          <w:numId w:val="9"/>
        </w:numPr>
        <w:tabs>
          <w:tab w:val="clear" w:pos="720"/>
          <w:tab w:val="num" w:pos="284"/>
        </w:tabs>
        <w:ind w:left="284" w:hanging="284"/>
        <w:rPr>
          <w:rFonts w:cs="Arial"/>
          <w:snapToGrid w:val="0"/>
          <w:szCs w:val="20"/>
        </w:rPr>
      </w:pPr>
      <w:r>
        <w:rPr>
          <w:rFonts w:cs="Arial"/>
          <w:snapToGrid w:val="0"/>
          <w:szCs w:val="20"/>
        </w:rPr>
        <w:t>Zhotovitel dále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v dohodnutých termínech a za dohodnutou smluvní cenu uvedenou v této smlouvě.</w:t>
      </w:r>
    </w:p>
    <w:p w14:paraId="5C316F94" w14:textId="45607670" w:rsidR="00205556" w:rsidRDefault="00B512E4" w:rsidP="009B7CF6">
      <w:pPr>
        <w:numPr>
          <w:ilvl w:val="0"/>
          <w:numId w:val="9"/>
        </w:numPr>
        <w:tabs>
          <w:tab w:val="clear" w:pos="720"/>
          <w:tab w:val="num" w:pos="284"/>
        </w:tabs>
        <w:ind w:left="284" w:hanging="284"/>
        <w:rPr>
          <w:rFonts w:cs="Arial"/>
          <w:szCs w:val="20"/>
        </w:rPr>
      </w:pPr>
      <w:r w:rsidRPr="005B723C">
        <w:rPr>
          <w:rFonts w:cs="Arial"/>
          <w:snapToGrid w:val="0"/>
          <w:szCs w:val="20"/>
        </w:rPr>
        <w:t>Tato smlouva je uzavřena na základě výsledků zadávacího řízení na veřejnou zakázku</w:t>
      </w:r>
      <w:r w:rsidR="00BB74C6">
        <w:rPr>
          <w:rFonts w:cs="Arial"/>
          <w:snapToGrid w:val="0"/>
          <w:szCs w:val="20"/>
        </w:rPr>
        <w:t xml:space="preserve"> malého rozsahu č. I</w:t>
      </w:r>
      <w:r w:rsidR="0091098C" w:rsidRPr="005B723C">
        <w:rPr>
          <w:rFonts w:cs="Arial"/>
          <w:snapToGrid w:val="0"/>
          <w:szCs w:val="20"/>
        </w:rPr>
        <w:t xml:space="preserve"> zadanou </w:t>
      </w:r>
      <w:r w:rsidRPr="00601A87">
        <w:rPr>
          <w:rFonts w:cs="Arial"/>
          <w:snapToGrid w:val="0"/>
          <w:szCs w:val="20"/>
        </w:rPr>
        <w:t xml:space="preserve">dne </w:t>
      </w:r>
      <w:r w:rsidR="00B41F59">
        <w:rPr>
          <w:rFonts w:cs="Arial"/>
          <w:snapToGrid w:val="0"/>
          <w:szCs w:val="20"/>
        </w:rPr>
        <w:t>5. 8. 2020</w:t>
      </w:r>
      <w:r w:rsidR="00572C5C">
        <w:rPr>
          <w:rFonts w:cs="Arial"/>
          <w:snapToGrid w:val="0"/>
          <w:szCs w:val="20"/>
        </w:rPr>
        <w:t xml:space="preserve"> </w:t>
      </w:r>
      <w:r w:rsidRPr="005B723C">
        <w:rPr>
          <w:rFonts w:cs="Arial"/>
          <w:snapToGrid w:val="0"/>
          <w:szCs w:val="20"/>
        </w:rPr>
        <w:t xml:space="preserve">pod názvem </w:t>
      </w:r>
      <w:r w:rsidR="009A5B2B" w:rsidRPr="00653470">
        <w:rPr>
          <w:rFonts w:cs="Arial"/>
          <w:szCs w:val="20"/>
        </w:rPr>
        <w:t>„</w:t>
      </w:r>
      <w:r w:rsidR="00841BD9">
        <w:rPr>
          <w:rFonts w:cs="Arial"/>
          <w:szCs w:val="20"/>
        </w:rPr>
        <w:t>Vybavení Kempu Stříbrný rybník</w:t>
      </w:r>
      <w:r w:rsidR="009A5B2B" w:rsidRPr="00653470">
        <w:rPr>
          <w:rFonts w:cs="Arial"/>
          <w:szCs w:val="20"/>
        </w:rPr>
        <w:t>“.</w:t>
      </w:r>
      <w:r w:rsidR="0091098C" w:rsidRPr="00653470">
        <w:rPr>
          <w:rFonts w:cs="Arial"/>
          <w:szCs w:val="20"/>
        </w:rPr>
        <w:t xml:space="preserve"> </w:t>
      </w:r>
      <w:r w:rsidR="0091098C" w:rsidRPr="005B723C">
        <w:rPr>
          <w:rFonts w:cs="Arial"/>
          <w:szCs w:val="20"/>
        </w:rPr>
        <w:t>V rámci uvedeného zadávacího řízení byla nabídka zhotovi</w:t>
      </w:r>
      <w:r w:rsidR="00BB74C6">
        <w:rPr>
          <w:rFonts w:cs="Arial"/>
          <w:szCs w:val="20"/>
        </w:rPr>
        <w:t>tele vybrána jako nejvýhodnější.</w:t>
      </w:r>
    </w:p>
    <w:p w14:paraId="6F92701B" w14:textId="77777777" w:rsidR="00205556" w:rsidRPr="00205556" w:rsidRDefault="00205556" w:rsidP="00683D21">
      <w:pPr>
        <w:spacing w:before="480"/>
        <w:ind w:left="0" w:firstLine="0"/>
        <w:jc w:val="center"/>
        <w:rPr>
          <w:rFonts w:cs="Arial"/>
          <w:b/>
          <w:szCs w:val="20"/>
        </w:rPr>
      </w:pPr>
      <w:r w:rsidRPr="00205556">
        <w:rPr>
          <w:rFonts w:cs="Arial"/>
          <w:b/>
          <w:szCs w:val="20"/>
        </w:rPr>
        <w:t>II.</w:t>
      </w:r>
    </w:p>
    <w:p w14:paraId="5FE3B8DD" w14:textId="77777777" w:rsidR="00B27065" w:rsidRDefault="00B27065" w:rsidP="009730D8">
      <w:pPr>
        <w:pStyle w:val="Nadpis5"/>
        <w:spacing w:before="60"/>
      </w:pPr>
      <w:r>
        <w:t>Předmět smlouvy</w:t>
      </w:r>
    </w:p>
    <w:p w14:paraId="3E37D645" w14:textId="5EE4C029" w:rsidR="000D3A7B" w:rsidRPr="00F9409E" w:rsidRDefault="000D3A7B" w:rsidP="009B7CF6">
      <w:pPr>
        <w:pStyle w:val="Nadpis2"/>
        <w:numPr>
          <w:ilvl w:val="1"/>
          <w:numId w:val="12"/>
        </w:numPr>
        <w:snapToGrid/>
        <w:ind w:left="284" w:hanging="284"/>
        <w:rPr>
          <w:rFonts w:ascii="Arial" w:hAnsi="Arial" w:cs="Arial"/>
          <w:sz w:val="20"/>
        </w:rPr>
      </w:pPr>
      <w:r>
        <w:rPr>
          <w:rFonts w:ascii="Arial" w:hAnsi="Arial" w:cs="Arial"/>
          <w:sz w:val="20"/>
        </w:rPr>
        <w:t xml:space="preserve">Zhotovitel se zavazuje </w:t>
      </w:r>
      <w:r w:rsidR="00841BD9">
        <w:rPr>
          <w:rFonts w:ascii="Arial" w:hAnsi="Arial" w:cs="Arial"/>
          <w:sz w:val="20"/>
        </w:rPr>
        <w:t xml:space="preserve">dodat </w:t>
      </w:r>
      <w:r w:rsidRPr="00B76B8E">
        <w:rPr>
          <w:rFonts w:ascii="Arial" w:hAnsi="Arial" w:cs="Arial"/>
          <w:sz w:val="20"/>
        </w:rPr>
        <w:t>objednatel</w:t>
      </w:r>
      <w:r w:rsidR="00841BD9">
        <w:rPr>
          <w:rFonts w:ascii="Arial" w:hAnsi="Arial" w:cs="Arial"/>
          <w:sz w:val="20"/>
        </w:rPr>
        <w:t>i</w:t>
      </w:r>
      <w:r>
        <w:rPr>
          <w:rFonts w:ascii="Arial" w:hAnsi="Arial" w:cs="Arial"/>
          <w:sz w:val="20"/>
        </w:rPr>
        <w:t>:</w:t>
      </w:r>
    </w:p>
    <w:p w14:paraId="7F23E2B0" w14:textId="08ACDD88" w:rsidR="000264EE" w:rsidRPr="000264EE" w:rsidRDefault="000264EE" w:rsidP="00054DC7">
      <w:pPr>
        <w:tabs>
          <w:tab w:val="left" w:pos="0"/>
        </w:tabs>
        <w:spacing w:after="120"/>
        <w:ind w:left="0" w:firstLine="0"/>
        <w:jc w:val="center"/>
        <w:rPr>
          <w:rFonts w:cs="Arial"/>
          <w:b/>
          <w:sz w:val="22"/>
          <w:szCs w:val="22"/>
        </w:rPr>
      </w:pPr>
      <w:r w:rsidRPr="000264EE">
        <w:rPr>
          <w:rFonts w:cs="Arial"/>
          <w:b/>
          <w:sz w:val="22"/>
          <w:szCs w:val="22"/>
        </w:rPr>
        <w:t>„</w:t>
      </w:r>
      <w:r w:rsidR="00841BD9">
        <w:rPr>
          <w:rFonts w:cs="Arial"/>
          <w:b/>
          <w:bCs/>
          <w:sz w:val="28"/>
          <w:szCs w:val="28"/>
        </w:rPr>
        <w:t>Vybavení Kempu Stříbrný rybník</w:t>
      </w:r>
      <w:r w:rsidRPr="000264EE">
        <w:rPr>
          <w:rFonts w:cs="Arial"/>
          <w:b/>
          <w:sz w:val="22"/>
          <w:szCs w:val="22"/>
        </w:rPr>
        <w:t>“</w:t>
      </w:r>
    </w:p>
    <w:p w14:paraId="1EBC8109" w14:textId="1541C8ED" w:rsidR="00B27065" w:rsidRDefault="009A5B2B" w:rsidP="00054DC7">
      <w:pPr>
        <w:tabs>
          <w:tab w:val="left" w:pos="0"/>
        </w:tabs>
        <w:spacing w:after="120"/>
        <w:ind w:left="0" w:firstLine="0"/>
        <w:jc w:val="center"/>
      </w:pPr>
      <w:r w:rsidRPr="00305FB2" w:rsidDel="009A5B2B">
        <w:rPr>
          <w:rFonts w:cs="Arial"/>
          <w:b/>
          <w:szCs w:val="20"/>
        </w:rPr>
        <w:t xml:space="preserve"> </w:t>
      </w:r>
      <w:r w:rsidR="00B27065">
        <w:t>(dále jen „</w:t>
      </w:r>
      <w:r w:rsidR="004D2F97">
        <w:t>dílo</w:t>
      </w:r>
      <w:r w:rsidR="00B27065">
        <w:t>“)</w:t>
      </w:r>
    </w:p>
    <w:p w14:paraId="40AEFCED" w14:textId="36CF1E82" w:rsidR="00122594" w:rsidRPr="00FB026B" w:rsidRDefault="00122594" w:rsidP="00FB026B">
      <w:pPr>
        <w:pStyle w:val="Nadpis2"/>
        <w:tabs>
          <w:tab w:val="left" w:pos="426"/>
        </w:tabs>
        <w:ind w:firstLine="0"/>
        <w:rPr>
          <w:rFonts w:ascii="Arial" w:hAnsi="Arial" w:cs="Arial"/>
          <w:i/>
          <w:iCs/>
          <w:sz w:val="20"/>
        </w:rPr>
      </w:pPr>
      <w:r w:rsidRPr="005B723C">
        <w:rPr>
          <w:rFonts w:ascii="Arial" w:hAnsi="Arial" w:cs="Arial"/>
          <w:sz w:val="20"/>
        </w:rPr>
        <w:t>v plném rozsahu</w:t>
      </w:r>
      <w:r w:rsidR="00C91E09" w:rsidRPr="005B723C">
        <w:rPr>
          <w:rFonts w:ascii="Arial" w:hAnsi="Arial" w:cs="Arial"/>
          <w:sz w:val="20"/>
        </w:rPr>
        <w:t xml:space="preserve"> určeném </w:t>
      </w:r>
      <w:r w:rsidR="0051048D">
        <w:rPr>
          <w:rFonts w:ascii="Arial" w:hAnsi="Arial" w:cs="Arial"/>
          <w:sz w:val="20"/>
        </w:rPr>
        <w:t xml:space="preserve">touto smlouvou, </w:t>
      </w:r>
      <w:r w:rsidR="002727C9">
        <w:rPr>
          <w:rFonts w:ascii="Arial" w:hAnsi="Arial" w:cs="Arial"/>
          <w:sz w:val="20"/>
        </w:rPr>
        <w:t>v</w:t>
      </w:r>
      <w:r w:rsidR="00BD554B" w:rsidRPr="00B70EA9">
        <w:rPr>
          <w:rFonts w:ascii="Arial" w:hAnsi="Arial" w:cs="Arial"/>
          <w:sz w:val="20"/>
        </w:rPr>
        <w:t xml:space="preserve">ýzvou </w:t>
      </w:r>
      <w:r w:rsidR="00C91E09" w:rsidRPr="005B723C">
        <w:rPr>
          <w:rFonts w:ascii="Arial" w:hAnsi="Arial" w:cs="Arial"/>
          <w:sz w:val="20"/>
        </w:rPr>
        <w:t xml:space="preserve">objednatele ze </w:t>
      </w:r>
      <w:r w:rsidRPr="005B723C">
        <w:rPr>
          <w:rFonts w:ascii="Arial" w:hAnsi="Arial" w:cs="Arial"/>
          <w:sz w:val="20"/>
        </w:rPr>
        <w:t xml:space="preserve">dne </w:t>
      </w:r>
      <w:r w:rsidR="00B41F59">
        <w:rPr>
          <w:rFonts w:ascii="Arial" w:hAnsi="Arial" w:cs="Arial"/>
          <w:sz w:val="20"/>
        </w:rPr>
        <w:t>5. 8. 2020</w:t>
      </w:r>
      <w:r w:rsidRPr="00470B12">
        <w:rPr>
          <w:rFonts w:ascii="Arial" w:hAnsi="Arial" w:cs="Arial"/>
          <w:sz w:val="20"/>
        </w:rPr>
        <w:t>,</w:t>
      </w:r>
      <w:r w:rsidRPr="005B723C">
        <w:rPr>
          <w:rFonts w:ascii="Arial" w:hAnsi="Arial" w:cs="Arial"/>
          <w:sz w:val="20"/>
        </w:rPr>
        <w:t xml:space="preserve"> </w:t>
      </w:r>
      <w:r w:rsidR="00533210" w:rsidRPr="00C77762">
        <w:rPr>
          <w:rFonts w:ascii="Arial" w:hAnsi="Arial" w:cs="Arial"/>
          <w:sz w:val="20"/>
        </w:rPr>
        <w:t xml:space="preserve">nabídkou zhotovitele </w:t>
      </w:r>
      <w:r w:rsidR="00533210">
        <w:rPr>
          <w:rFonts w:ascii="Arial" w:hAnsi="Arial" w:cs="Arial"/>
          <w:sz w:val="20"/>
        </w:rPr>
        <w:t xml:space="preserve">doručenou </w:t>
      </w:r>
      <w:r w:rsidRPr="005B723C">
        <w:rPr>
          <w:rFonts w:ascii="Arial" w:hAnsi="Arial" w:cs="Arial"/>
          <w:sz w:val="20"/>
        </w:rPr>
        <w:t>dne</w:t>
      </w:r>
      <w:r w:rsidRPr="005B723C">
        <w:rPr>
          <w:rFonts w:ascii="Arial" w:hAnsi="Arial" w:cs="Arial"/>
          <w:color w:val="0000FF"/>
          <w:sz w:val="20"/>
        </w:rPr>
        <w:t xml:space="preserve"> </w:t>
      </w:r>
      <w:proofErr w:type="gramStart"/>
      <w:r w:rsidR="003447EF" w:rsidRPr="006333B5">
        <w:rPr>
          <w:rFonts w:ascii="Arial" w:hAnsi="Arial" w:cs="Arial"/>
          <w:sz w:val="20"/>
          <w:highlight w:val="cyan"/>
        </w:rPr>
        <w:t>xx</w:t>
      </w:r>
      <w:r w:rsidR="003447EF" w:rsidRPr="005B723C">
        <w:rPr>
          <w:rFonts w:ascii="Arial" w:hAnsi="Arial" w:cs="Arial"/>
          <w:sz w:val="20"/>
        </w:rPr>
        <w:t>.</w:t>
      </w:r>
      <w:r w:rsidR="003447EF" w:rsidRPr="00BB74C6">
        <w:rPr>
          <w:rFonts w:ascii="Arial" w:hAnsi="Arial" w:cs="Arial"/>
          <w:sz w:val="20"/>
          <w:highlight w:val="cyan"/>
        </w:rPr>
        <w:t>20</w:t>
      </w:r>
      <w:r w:rsidR="00AA10A1" w:rsidRPr="00BB74C6">
        <w:rPr>
          <w:rFonts w:ascii="Arial" w:hAnsi="Arial" w:cs="Arial"/>
          <w:sz w:val="20"/>
          <w:highlight w:val="cyan"/>
        </w:rPr>
        <w:t>20</w:t>
      </w:r>
      <w:proofErr w:type="gramEnd"/>
      <w:r w:rsidR="00BB74C6">
        <w:rPr>
          <w:rFonts w:ascii="Arial" w:hAnsi="Arial" w:cs="Arial"/>
          <w:sz w:val="20"/>
        </w:rPr>
        <w:t xml:space="preserve"> </w:t>
      </w:r>
      <w:r w:rsidRPr="005B723C">
        <w:rPr>
          <w:rFonts w:ascii="Arial" w:hAnsi="Arial" w:cs="Arial"/>
          <w:iCs/>
          <w:sz w:val="20"/>
        </w:rPr>
        <w:t>a podklady uvedenými v čl. III. smlouvy</w:t>
      </w:r>
      <w:r w:rsidRPr="005B723C">
        <w:rPr>
          <w:rFonts w:ascii="Arial" w:hAnsi="Arial" w:cs="Arial"/>
          <w:sz w:val="20"/>
        </w:rPr>
        <w:t>.</w:t>
      </w:r>
    </w:p>
    <w:p w14:paraId="35872254" w14:textId="77777777" w:rsidR="00C95797" w:rsidRPr="0068189D" w:rsidRDefault="00581AAC" w:rsidP="004F073E">
      <w:pPr>
        <w:numPr>
          <w:ilvl w:val="0"/>
          <w:numId w:val="12"/>
        </w:numPr>
        <w:tabs>
          <w:tab w:val="left" w:pos="284"/>
        </w:tabs>
        <w:ind w:left="284" w:hanging="284"/>
        <w:rPr>
          <w:szCs w:val="20"/>
        </w:rPr>
      </w:pPr>
      <w:bookmarkStart w:id="0" w:name="_Hlk21286722"/>
      <w:r w:rsidRPr="0068189D">
        <w:rPr>
          <w:szCs w:val="20"/>
        </w:rPr>
        <w:t xml:space="preserve">Předmětem </w:t>
      </w:r>
      <w:bookmarkStart w:id="1" w:name="_Hlk34647183"/>
      <w:r w:rsidR="003D2905" w:rsidRPr="0068189D">
        <w:rPr>
          <w:szCs w:val="20"/>
        </w:rPr>
        <w:t>plnění této veřejné zakázky</w:t>
      </w:r>
      <w:r w:rsidR="00BB74C6" w:rsidRPr="0068189D">
        <w:rPr>
          <w:szCs w:val="20"/>
        </w:rPr>
        <w:t xml:space="preserve"> malého rozsahu č. I</w:t>
      </w:r>
      <w:r w:rsidR="00841BD9" w:rsidRPr="0068189D">
        <w:rPr>
          <w:szCs w:val="20"/>
        </w:rPr>
        <w:t xml:space="preserve"> jsou </w:t>
      </w:r>
    </w:p>
    <w:p w14:paraId="0CBE85B2" w14:textId="68D25C48" w:rsidR="00C95797" w:rsidRPr="0068189D" w:rsidRDefault="002A0FB3" w:rsidP="00C95797">
      <w:pPr>
        <w:pStyle w:val="Odstavecseseznamem"/>
        <w:numPr>
          <w:ilvl w:val="0"/>
          <w:numId w:val="42"/>
        </w:numPr>
        <w:tabs>
          <w:tab w:val="left" w:pos="284"/>
        </w:tabs>
        <w:rPr>
          <w:szCs w:val="20"/>
        </w:rPr>
      </w:pPr>
      <w:r w:rsidRPr="0068189D">
        <w:rPr>
          <w:szCs w:val="20"/>
        </w:rPr>
        <w:t>z</w:t>
      </w:r>
      <w:r w:rsidR="00C95797" w:rsidRPr="0068189D">
        <w:rPr>
          <w:szCs w:val="20"/>
        </w:rPr>
        <w:t>hotovení, dodání a montáž vybavení uvedeného v příloze č.</w:t>
      </w:r>
      <w:r w:rsidR="00DB2439">
        <w:rPr>
          <w:szCs w:val="20"/>
        </w:rPr>
        <w:t xml:space="preserve"> 2</w:t>
      </w:r>
      <w:r w:rsidR="0068189D" w:rsidRPr="0068189D">
        <w:rPr>
          <w:szCs w:val="20"/>
        </w:rPr>
        <w:t>,</w:t>
      </w:r>
      <w:r w:rsidR="00C95797" w:rsidRPr="0068189D">
        <w:rPr>
          <w:szCs w:val="20"/>
        </w:rPr>
        <w:t xml:space="preserve"> která je nedílnou součástí této smlouvy,</w:t>
      </w:r>
    </w:p>
    <w:p w14:paraId="1145CE8B" w14:textId="5CEA02AF" w:rsidR="00C95797" w:rsidRPr="0068189D" w:rsidRDefault="002A0FB3" w:rsidP="00C95797">
      <w:pPr>
        <w:pStyle w:val="Odstavecseseznamem"/>
        <w:numPr>
          <w:ilvl w:val="0"/>
          <w:numId w:val="42"/>
        </w:numPr>
        <w:tabs>
          <w:tab w:val="left" w:pos="284"/>
        </w:tabs>
        <w:rPr>
          <w:szCs w:val="20"/>
        </w:rPr>
      </w:pPr>
      <w:r w:rsidRPr="0068189D">
        <w:rPr>
          <w:szCs w:val="20"/>
        </w:rPr>
        <w:t>u</w:t>
      </w:r>
      <w:r w:rsidR="00C95797" w:rsidRPr="0068189D">
        <w:rPr>
          <w:szCs w:val="20"/>
        </w:rPr>
        <w:t>místění ohnišť s</w:t>
      </w:r>
      <w:r w:rsidRPr="0068189D">
        <w:rPr>
          <w:szCs w:val="20"/>
        </w:rPr>
        <w:t> </w:t>
      </w:r>
      <w:r w:rsidR="00C95797" w:rsidRPr="0068189D">
        <w:rPr>
          <w:szCs w:val="20"/>
        </w:rPr>
        <w:t>lavičkami</w:t>
      </w:r>
      <w:r w:rsidRPr="0068189D">
        <w:rPr>
          <w:szCs w:val="20"/>
        </w:rPr>
        <w:t xml:space="preserve"> v Kempu Stříbrný rybník</w:t>
      </w:r>
      <w:r w:rsidR="00B41F59">
        <w:rPr>
          <w:szCs w:val="20"/>
        </w:rPr>
        <w:t xml:space="preserve"> </w:t>
      </w:r>
      <w:proofErr w:type="gramStart"/>
      <w:r w:rsidR="00B41F59">
        <w:rPr>
          <w:szCs w:val="20"/>
        </w:rPr>
        <w:t>viz</w:t>
      </w:r>
      <w:proofErr w:type="gramEnd"/>
      <w:r w:rsidR="00B41F59">
        <w:rPr>
          <w:szCs w:val="20"/>
        </w:rPr>
        <w:t xml:space="preserve"> projektová dokumentace</w:t>
      </w:r>
      <w:r w:rsidR="00B41F59">
        <w:rPr>
          <w:szCs w:val="20"/>
        </w:rPr>
        <w:br/>
      </w:r>
      <w:proofErr w:type="gramStart"/>
      <w:r w:rsidR="00DB2439">
        <w:rPr>
          <w:szCs w:val="20"/>
        </w:rPr>
        <w:t>viz</w:t>
      </w:r>
      <w:proofErr w:type="gramEnd"/>
      <w:r w:rsidR="00DB2439">
        <w:rPr>
          <w:szCs w:val="20"/>
        </w:rPr>
        <w:t xml:space="preserve"> příloha č. 1, která je nedílnou součástí této smlouvy</w:t>
      </w:r>
      <w:r w:rsidR="00DB2439" w:rsidRPr="00DB2439">
        <w:rPr>
          <w:szCs w:val="20"/>
        </w:rPr>
        <w:t xml:space="preserve"> </w:t>
      </w:r>
    </w:p>
    <w:bookmarkEnd w:id="0"/>
    <w:bookmarkEnd w:id="1"/>
    <w:p w14:paraId="28A6FADA" w14:textId="04FA20D8" w:rsidR="000F7B05" w:rsidRPr="005B723C" w:rsidRDefault="00FE31CD" w:rsidP="00653470">
      <w:pPr>
        <w:numPr>
          <w:ilvl w:val="0"/>
          <w:numId w:val="12"/>
        </w:numPr>
        <w:tabs>
          <w:tab w:val="left" w:pos="284"/>
        </w:tabs>
        <w:ind w:left="284" w:hanging="284"/>
        <w:rPr>
          <w:rFonts w:cs="Arial"/>
          <w:szCs w:val="20"/>
        </w:rPr>
      </w:pPr>
      <w:r w:rsidRPr="005B723C">
        <w:rPr>
          <w:rFonts w:cs="Arial"/>
          <w:szCs w:val="20"/>
        </w:rPr>
        <w:t>Zhotovitel se zavazuje zabezpečit na svůj náklad a na své nebezpečí všechna související plnění a</w:t>
      </w:r>
      <w:r w:rsidR="001764E0">
        <w:rPr>
          <w:rFonts w:cs="Arial"/>
          <w:szCs w:val="20"/>
        </w:rPr>
        <w:t> </w:t>
      </w:r>
      <w:r w:rsidRPr="005B723C">
        <w:rPr>
          <w:rFonts w:cs="Arial"/>
          <w:szCs w:val="20"/>
        </w:rPr>
        <w:t xml:space="preserve">práce potřebné k včasnému a řádnému </w:t>
      </w:r>
      <w:r w:rsidR="00841BD9">
        <w:rPr>
          <w:rFonts w:cs="Arial"/>
          <w:szCs w:val="20"/>
        </w:rPr>
        <w:t xml:space="preserve">dodání </w:t>
      </w:r>
      <w:r w:rsidR="004D2F97">
        <w:rPr>
          <w:rFonts w:cs="Arial"/>
          <w:szCs w:val="20"/>
        </w:rPr>
        <w:t>díla</w:t>
      </w:r>
      <w:r w:rsidR="004D4605" w:rsidRPr="005B723C">
        <w:rPr>
          <w:rFonts w:cs="Arial"/>
          <w:szCs w:val="20"/>
        </w:rPr>
        <w:t>,</w:t>
      </w:r>
      <w:r w:rsidR="000F7B05" w:rsidRPr="005B723C">
        <w:rPr>
          <w:rFonts w:cs="Arial"/>
          <w:szCs w:val="20"/>
        </w:rPr>
        <w:t xml:space="preserve"> dále se zavazuje </w:t>
      </w:r>
      <w:r w:rsidR="004D2F97">
        <w:rPr>
          <w:rFonts w:cs="Arial"/>
          <w:szCs w:val="20"/>
        </w:rPr>
        <w:t>provést</w:t>
      </w:r>
      <w:r w:rsidR="00841BD9">
        <w:rPr>
          <w:rFonts w:cs="Arial"/>
          <w:szCs w:val="20"/>
        </w:rPr>
        <w:t xml:space="preserve"> </w:t>
      </w:r>
      <w:r w:rsidR="004D2F97">
        <w:rPr>
          <w:rFonts w:cs="Arial"/>
          <w:szCs w:val="20"/>
        </w:rPr>
        <w:t>dílo</w:t>
      </w:r>
      <w:r w:rsidR="000F7B05" w:rsidRPr="005B723C">
        <w:rPr>
          <w:rFonts w:cs="Arial"/>
          <w:szCs w:val="20"/>
        </w:rPr>
        <w:t xml:space="preserve"> s potřebnou péčí a v ujednaném čase. </w:t>
      </w:r>
    </w:p>
    <w:p w14:paraId="28F2383E" w14:textId="77777777" w:rsidR="00FE31CD" w:rsidRPr="005B723C" w:rsidRDefault="00FE31CD" w:rsidP="009B7CF6">
      <w:pPr>
        <w:numPr>
          <w:ilvl w:val="0"/>
          <w:numId w:val="12"/>
        </w:numPr>
        <w:ind w:left="284" w:hanging="284"/>
        <w:rPr>
          <w:rFonts w:cs="Arial"/>
          <w:szCs w:val="20"/>
        </w:rPr>
      </w:pPr>
      <w:r w:rsidRPr="005B723C">
        <w:rPr>
          <w:rFonts w:cs="Arial"/>
          <w:iCs/>
          <w:szCs w:val="20"/>
        </w:rPr>
        <w:t>Zhotovitel se zavazuje dodržet následující:</w:t>
      </w:r>
    </w:p>
    <w:p w14:paraId="6F645B17" w14:textId="2BE6C619" w:rsidR="00FE31CD" w:rsidRPr="00C273F2" w:rsidRDefault="004D2F97" w:rsidP="0043654B">
      <w:pPr>
        <w:numPr>
          <w:ilvl w:val="0"/>
          <w:numId w:val="14"/>
        </w:numPr>
        <w:ind w:left="567" w:hanging="283"/>
        <w:rPr>
          <w:b/>
          <w:szCs w:val="22"/>
        </w:rPr>
      </w:pPr>
      <w:r>
        <w:rPr>
          <w:szCs w:val="20"/>
        </w:rPr>
        <w:t xml:space="preserve">Dílo bude </w:t>
      </w:r>
      <w:r w:rsidRPr="0068189D">
        <w:rPr>
          <w:szCs w:val="20"/>
        </w:rPr>
        <w:t>provedeno</w:t>
      </w:r>
      <w:r w:rsidR="00FE31CD" w:rsidRPr="0068189D">
        <w:rPr>
          <w:szCs w:val="20"/>
        </w:rPr>
        <w:t xml:space="preserve"> </w:t>
      </w:r>
      <w:bookmarkStart w:id="2" w:name="_Hlk21286821"/>
      <w:r w:rsidR="00577781" w:rsidRPr="0068189D">
        <w:rPr>
          <w:szCs w:val="20"/>
        </w:rPr>
        <w:t>podle projektové dokumentace</w:t>
      </w:r>
      <w:r w:rsidR="002A0FB3" w:rsidRPr="0068189D">
        <w:rPr>
          <w:szCs w:val="20"/>
        </w:rPr>
        <w:t xml:space="preserve"> „Umístění ohnišť Hradec Králové, </w:t>
      </w:r>
      <w:proofErr w:type="spellStart"/>
      <w:proofErr w:type="gramStart"/>
      <w:r w:rsidR="002A0FB3" w:rsidRPr="0068189D">
        <w:rPr>
          <w:szCs w:val="20"/>
        </w:rPr>
        <w:t>k.ú</w:t>
      </w:r>
      <w:proofErr w:type="spellEnd"/>
      <w:r w:rsidR="002A0FB3" w:rsidRPr="0068189D">
        <w:rPr>
          <w:szCs w:val="20"/>
        </w:rPr>
        <w:t>.</w:t>
      </w:r>
      <w:proofErr w:type="gramEnd"/>
      <w:r w:rsidR="002A0FB3" w:rsidRPr="0068189D">
        <w:rPr>
          <w:szCs w:val="20"/>
        </w:rPr>
        <w:t xml:space="preserve"> </w:t>
      </w:r>
      <w:proofErr w:type="spellStart"/>
      <w:r w:rsidR="002A0FB3" w:rsidRPr="0068189D">
        <w:rPr>
          <w:szCs w:val="20"/>
        </w:rPr>
        <w:t>Malšova</w:t>
      </w:r>
      <w:proofErr w:type="spellEnd"/>
      <w:r w:rsidR="002A0FB3" w:rsidRPr="0068189D">
        <w:rPr>
          <w:szCs w:val="20"/>
        </w:rPr>
        <w:t xml:space="preserve"> Lhota </w:t>
      </w:r>
      <w:proofErr w:type="spellStart"/>
      <w:proofErr w:type="gramStart"/>
      <w:r w:rsidR="002A0FB3" w:rsidRPr="0068189D">
        <w:rPr>
          <w:szCs w:val="20"/>
        </w:rPr>
        <w:t>p.č</w:t>
      </w:r>
      <w:proofErr w:type="spellEnd"/>
      <w:r w:rsidR="002A0FB3" w:rsidRPr="0068189D">
        <w:rPr>
          <w:szCs w:val="20"/>
        </w:rPr>
        <w:t>.</w:t>
      </w:r>
      <w:proofErr w:type="gramEnd"/>
      <w:r w:rsidR="002A0FB3" w:rsidRPr="0068189D">
        <w:rPr>
          <w:szCs w:val="20"/>
        </w:rPr>
        <w:t xml:space="preserve"> 181/5, 181/18“ vypracované Ing. Petrem Štychem, zodpovědný projektant Ing. Jakub </w:t>
      </w:r>
      <w:proofErr w:type="spellStart"/>
      <w:r w:rsidR="002A0FB3" w:rsidRPr="0068189D">
        <w:rPr>
          <w:szCs w:val="20"/>
        </w:rPr>
        <w:t>Hurčík</w:t>
      </w:r>
      <w:proofErr w:type="spellEnd"/>
      <w:r w:rsidR="002A0FB3" w:rsidRPr="0068189D">
        <w:rPr>
          <w:szCs w:val="20"/>
        </w:rPr>
        <w:t xml:space="preserve"> z ledna 2020 </w:t>
      </w:r>
      <w:r w:rsidR="00841BD9" w:rsidRPr="0068189D">
        <w:rPr>
          <w:szCs w:val="20"/>
        </w:rPr>
        <w:t xml:space="preserve">a podrobných popisů </w:t>
      </w:r>
      <w:r w:rsidR="002A0FB3" w:rsidRPr="0068189D">
        <w:rPr>
          <w:szCs w:val="20"/>
        </w:rPr>
        <w:t xml:space="preserve">jednotlivých </w:t>
      </w:r>
      <w:r w:rsidR="002727C9" w:rsidRPr="0068189D">
        <w:rPr>
          <w:szCs w:val="20"/>
        </w:rPr>
        <w:t>položek</w:t>
      </w:r>
      <w:r w:rsidR="00841BD9" w:rsidRPr="0068189D">
        <w:rPr>
          <w:szCs w:val="20"/>
        </w:rPr>
        <w:t xml:space="preserve"> zakázky</w:t>
      </w:r>
      <w:r w:rsidR="004F073E" w:rsidRPr="0068189D">
        <w:rPr>
          <w:szCs w:val="20"/>
        </w:rPr>
        <w:t>, kter</w:t>
      </w:r>
      <w:r w:rsidR="00841BD9" w:rsidRPr="0068189D">
        <w:rPr>
          <w:szCs w:val="20"/>
        </w:rPr>
        <w:t>é byly</w:t>
      </w:r>
      <w:r w:rsidR="004F073E" w:rsidRPr="0068189D">
        <w:rPr>
          <w:szCs w:val="20"/>
        </w:rPr>
        <w:t xml:space="preserve"> přílohou Výzvy k podání nabídky zakázky malého rozsahu č. I </w:t>
      </w:r>
      <w:r w:rsidR="00841BD9" w:rsidRPr="0068189D">
        <w:rPr>
          <w:szCs w:val="20"/>
        </w:rPr>
        <w:t>Vybavení Kempu Stříbrný rybník</w:t>
      </w:r>
      <w:r w:rsidR="004F073E" w:rsidRPr="0068189D">
        <w:rPr>
          <w:szCs w:val="20"/>
        </w:rPr>
        <w:t xml:space="preserve"> </w:t>
      </w:r>
      <w:r w:rsidRPr="0068189D">
        <w:rPr>
          <w:szCs w:val="20"/>
        </w:rPr>
        <w:t>(</w:t>
      </w:r>
      <w:r w:rsidR="00577781" w:rsidRPr="0068189D">
        <w:rPr>
          <w:szCs w:val="20"/>
        </w:rPr>
        <w:t xml:space="preserve">s respektováním podmínek </w:t>
      </w:r>
      <w:r w:rsidR="004F073E" w:rsidRPr="0068189D">
        <w:rPr>
          <w:szCs w:val="20"/>
        </w:rPr>
        <w:t xml:space="preserve">územního </w:t>
      </w:r>
      <w:bookmarkEnd w:id="2"/>
      <w:r w:rsidR="00841BD9" w:rsidRPr="0068189D">
        <w:rPr>
          <w:szCs w:val="20"/>
        </w:rPr>
        <w:t>souhlasu</w:t>
      </w:r>
      <w:r w:rsidR="004F073E" w:rsidRPr="0068189D">
        <w:rPr>
          <w:szCs w:val="20"/>
        </w:rPr>
        <w:t xml:space="preserve"> vydaného k</w:t>
      </w:r>
      <w:r w:rsidR="00841BD9" w:rsidRPr="0068189D">
        <w:rPr>
          <w:szCs w:val="20"/>
        </w:rPr>
        <w:t> umístění ohnišť</w:t>
      </w:r>
      <w:r w:rsidRPr="0068189D">
        <w:rPr>
          <w:szCs w:val="20"/>
        </w:rPr>
        <w:t>)</w:t>
      </w:r>
      <w:r w:rsidR="00841BD9" w:rsidRPr="0068189D">
        <w:rPr>
          <w:szCs w:val="20"/>
        </w:rPr>
        <w:t xml:space="preserve"> a které jsou ve formě příloh</w:t>
      </w:r>
      <w:r w:rsidR="002A0FB3" w:rsidRPr="0068189D">
        <w:rPr>
          <w:szCs w:val="20"/>
        </w:rPr>
        <w:t xml:space="preserve"> č.</w:t>
      </w:r>
      <w:r w:rsidR="00E47CD4" w:rsidRPr="0068189D">
        <w:rPr>
          <w:szCs w:val="20"/>
        </w:rPr>
        <w:t>1 a č.2</w:t>
      </w:r>
      <w:r w:rsidR="00841BD9" w:rsidRPr="0068189D">
        <w:rPr>
          <w:szCs w:val="20"/>
        </w:rPr>
        <w:t xml:space="preserve"> nedílnou součástí této smlouvy</w:t>
      </w:r>
      <w:r w:rsidR="00FE31CD" w:rsidRPr="0068189D">
        <w:rPr>
          <w:szCs w:val="20"/>
        </w:rPr>
        <w:t xml:space="preserve">. </w:t>
      </w:r>
      <w:r w:rsidR="00F200A6" w:rsidRPr="0068189D">
        <w:rPr>
          <w:szCs w:val="20"/>
        </w:rPr>
        <w:t>Zhotovitel prohlašuje, že se z výše uvedenými podmínkami řádně seznámil a zavazuje se jimi řídit.</w:t>
      </w:r>
    </w:p>
    <w:p w14:paraId="53CE3397" w14:textId="11E07FF1" w:rsidR="00FE31CD" w:rsidRDefault="00FE31CD" w:rsidP="009B7CF6">
      <w:pPr>
        <w:numPr>
          <w:ilvl w:val="0"/>
          <w:numId w:val="14"/>
        </w:numPr>
        <w:ind w:left="567" w:hanging="283"/>
        <w:rPr>
          <w:szCs w:val="20"/>
        </w:rPr>
      </w:pPr>
      <w:r w:rsidRPr="00EF53C5">
        <w:rPr>
          <w:szCs w:val="20"/>
        </w:rPr>
        <w:t xml:space="preserve">Při </w:t>
      </w:r>
      <w:r w:rsidR="004D2F97">
        <w:rPr>
          <w:szCs w:val="20"/>
        </w:rPr>
        <w:t xml:space="preserve">provádění </w:t>
      </w:r>
      <w:r w:rsidR="004D2F97" w:rsidRPr="0068189D">
        <w:rPr>
          <w:szCs w:val="20"/>
        </w:rPr>
        <w:t>díla</w:t>
      </w:r>
      <w:r w:rsidR="002A0FB3" w:rsidRPr="0068189D">
        <w:rPr>
          <w:szCs w:val="20"/>
        </w:rPr>
        <w:t xml:space="preserve"> je zhotovitel povinen</w:t>
      </w:r>
      <w:r w:rsidRPr="0068189D">
        <w:rPr>
          <w:szCs w:val="20"/>
        </w:rPr>
        <w:t xml:space="preserve"> </w:t>
      </w:r>
      <w:r w:rsidRPr="00EF53C5">
        <w:rPr>
          <w:szCs w:val="20"/>
        </w:rPr>
        <w:t>dbát o ochranu zdraví a osob a dodržovat předpisy týkající se bezpečnosti práce a technických zařízení, zejména ustanovení zákona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w:t>
      </w:r>
      <w:r w:rsidR="00901412">
        <w:rPr>
          <w:szCs w:val="20"/>
        </w:rPr>
        <w:t> </w:t>
      </w:r>
      <w:r w:rsidR="00841BD9">
        <w:rPr>
          <w:szCs w:val="20"/>
        </w:rPr>
        <w:t>práci)</w:t>
      </w:r>
      <w:r w:rsidRPr="00EF53C5">
        <w:rPr>
          <w:szCs w:val="20"/>
        </w:rPr>
        <w:t>.</w:t>
      </w:r>
    </w:p>
    <w:p w14:paraId="4F216D71" w14:textId="43E1D630" w:rsidR="00FE31CD" w:rsidRDefault="00FE31CD" w:rsidP="009B7CF6">
      <w:pPr>
        <w:numPr>
          <w:ilvl w:val="0"/>
          <w:numId w:val="15"/>
        </w:numPr>
        <w:ind w:left="567" w:hanging="283"/>
        <w:rPr>
          <w:szCs w:val="20"/>
        </w:rPr>
      </w:pPr>
      <w:r w:rsidRPr="00507D9D">
        <w:rPr>
          <w:szCs w:val="20"/>
        </w:rPr>
        <w:t xml:space="preserve">Způsob </w:t>
      </w:r>
      <w:r w:rsidR="004D2F97">
        <w:rPr>
          <w:szCs w:val="20"/>
        </w:rPr>
        <w:t>provádění díla</w:t>
      </w:r>
      <w:r w:rsidR="00841BD9">
        <w:rPr>
          <w:szCs w:val="20"/>
        </w:rPr>
        <w:t xml:space="preserve"> v areálu </w:t>
      </w:r>
      <w:r w:rsidR="00841BD9" w:rsidRPr="0068189D">
        <w:rPr>
          <w:szCs w:val="20"/>
        </w:rPr>
        <w:t>Kempu</w:t>
      </w:r>
      <w:r w:rsidRPr="0068189D">
        <w:rPr>
          <w:szCs w:val="20"/>
        </w:rPr>
        <w:t xml:space="preserve"> </w:t>
      </w:r>
      <w:r w:rsidR="002A0FB3" w:rsidRPr="0068189D">
        <w:rPr>
          <w:szCs w:val="20"/>
        </w:rPr>
        <w:t xml:space="preserve">Stříbrný rybník </w:t>
      </w:r>
      <w:r w:rsidRPr="00507D9D">
        <w:rPr>
          <w:szCs w:val="20"/>
        </w:rPr>
        <w:t xml:space="preserve">musí být řešen tak, aby nedocházelo k ohrožování a nadměrnému nebo zbytečnému obtěžování okolí, ke znečištění ovzduší, zamezení přístupu k přilehlým stavbám nebo pozemkům. </w:t>
      </w:r>
    </w:p>
    <w:p w14:paraId="507062F0" w14:textId="4F929A12" w:rsidR="00FE31CD" w:rsidRDefault="00841BD9" w:rsidP="009B7CF6">
      <w:pPr>
        <w:numPr>
          <w:ilvl w:val="0"/>
          <w:numId w:val="15"/>
        </w:numPr>
        <w:ind w:left="567" w:hanging="283"/>
        <w:rPr>
          <w:szCs w:val="20"/>
        </w:rPr>
      </w:pPr>
      <w:r>
        <w:rPr>
          <w:szCs w:val="20"/>
        </w:rPr>
        <w:lastRenderedPageBreak/>
        <w:t xml:space="preserve">V případě narušení pozemků při </w:t>
      </w:r>
      <w:r w:rsidR="004D2F97" w:rsidRPr="0068189D">
        <w:rPr>
          <w:szCs w:val="20"/>
        </w:rPr>
        <w:t>provádění díla</w:t>
      </w:r>
      <w:r w:rsidR="004F073E" w:rsidRPr="0068189D">
        <w:rPr>
          <w:szCs w:val="20"/>
        </w:rPr>
        <w:t xml:space="preserve"> </w:t>
      </w:r>
      <w:r w:rsidR="002A0FB3" w:rsidRPr="0068189D">
        <w:rPr>
          <w:szCs w:val="20"/>
        </w:rPr>
        <w:t>je zhotovitel povinen</w:t>
      </w:r>
      <w:r w:rsidR="00FE31CD" w:rsidRPr="0068189D">
        <w:rPr>
          <w:szCs w:val="20"/>
        </w:rPr>
        <w:t xml:space="preserve"> </w:t>
      </w:r>
      <w:r w:rsidR="00FE31CD" w:rsidRPr="00D80B80">
        <w:rPr>
          <w:szCs w:val="20"/>
        </w:rPr>
        <w:t>uvést do původního stavu</w:t>
      </w:r>
      <w:r>
        <w:rPr>
          <w:szCs w:val="20"/>
        </w:rPr>
        <w:t>.</w:t>
      </w:r>
    </w:p>
    <w:p w14:paraId="6EC2D414" w14:textId="57E99775" w:rsidR="00577781" w:rsidRPr="00601A87" w:rsidRDefault="002A0FB3" w:rsidP="00AF2620">
      <w:pPr>
        <w:numPr>
          <w:ilvl w:val="0"/>
          <w:numId w:val="15"/>
        </w:numPr>
        <w:ind w:left="567" w:hanging="283"/>
        <w:rPr>
          <w:szCs w:val="20"/>
        </w:rPr>
      </w:pPr>
      <w:r w:rsidRPr="0068189D">
        <w:rPr>
          <w:szCs w:val="20"/>
        </w:rPr>
        <w:t>Zhotovitel se zavazuje provádět práce v areálu Stříbrný rybník</w:t>
      </w:r>
      <w:r w:rsidR="00577781" w:rsidRPr="0068189D">
        <w:rPr>
          <w:szCs w:val="20"/>
        </w:rPr>
        <w:t xml:space="preserve"> tak, aby nedošlo k zásahu do sousedních </w:t>
      </w:r>
      <w:r w:rsidR="00577781" w:rsidRPr="00601A87">
        <w:rPr>
          <w:szCs w:val="20"/>
        </w:rPr>
        <w:t>pozemků.</w:t>
      </w:r>
    </w:p>
    <w:p w14:paraId="434F05F1" w14:textId="1C61FB0C" w:rsidR="00FE31CD" w:rsidRPr="0068189D" w:rsidRDefault="00841BD9" w:rsidP="009B7CF6">
      <w:pPr>
        <w:numPr>
          <w:ilvl w:val="0"/>
          <w:numId w:val="15"/>
        </w:numPr>
        <w:ind w:left="567" w:hanging="283"/>
        <w:rPr>
          <w:szCs w:val="20"/>
        </w:rPr>
      </w:pPr>
      <w:r w:rsidRPr="0068189D">
        <w:rPr>
          <w:szCs w:val="20"/>
        </w:rPr>
        <w:t>Umístění ohnišť</w:t>
      </w:r>
      <w:r w:rsidR="00FE31CD" w:rsidRPr="0068189D">
        <w:rPr>
          <w:szCs w:val="20"/>
        </w:rPr>
        <w:t xml:space="preserve"> bude prováděn</w:t>
      </w:r>
      <w:r w:rsidRPr="0068189D">
        <w:rPr>
          <w:szCs w:val="20"/>
        </w:rPr>
        <w:t>o</w:t>
      </w:r>
      <w:r w:rsidR="00FE31CD" w:rsidRPr="0068189D">
        <w:rPr>
          <w:szCs w:val="20"/>
        </w:rPr>
        <w:t xml:space="preserve"> v souladu s podmínkami projektanta uvedenými v</w:t>
      </w:r>
      <w:r w:rsidR="002A0FB3" w:rsidRPr="0068189D">
        <w:rPr>
          <w:szCs w:val="20"/>
        </w:rPr>
        <w:t xml:space="preserve"> projektové </w:t>
      </w:r>
      <w:r w:rsidR="00F200A6" w:rsidRPr="0068189D">
        <w:rPr>
          <w:szCs w:val="20"/>
        </w:rPr>
        <w:t xml:space="preserve">dokumentaci uvedené v příloze č. </w:t>
      </w:r>
      <w:r w:rsidR="00E47CD4" w:rsidRPr="0068189D">
        <w:rPr>
          <w:szCs w:val="20"/>
        </w:rPr>
        <w:t>1</w:t>
      </w:r>
      <w:r w:rsidR="00F200A6" w:rsidRPr="0068189D">
        <w:rPr>
          <w:szCs w:val="20"/>
        </w:rPr>
        <w:t xml:space="preserve"> této smlouvy.</w:t>
      </w:r>
    </w:p>
    <w:p w14:paraId="23F72ED8" w14:textId="6F8BB111" w:rsidR="00FE31CD" w:rsidRPr="001B28C5" w:rsidRDefault="00FE31CD" w:rsidP="009B7CF6">
      <w:pPr>
        <w:numPr>
          <w:ilvl w:val="0"/>
          <w:numId w:val="17"/>
        </w:numPr>
        <w:ind w:left="567" w:hanging="283"/>
        <w:rPr>
          <w:szCs w:val="20"/>
        </w:rPr>
      </w:pPr>
      <w:r w:rsidRPr="001B28C5">
        <w:rPr>
          <w:szCs w:val="20"/>
        </w:rPr>
        <w:t xml:space="preserve">Pro </w:t>
      </w:r>
      <w:r w:rsidR="00550602">
        <w:rPr>
          <w:szCs w:val="20"/>
        </w:rPr>
        <w:t>realizaci díla</w:t>
      </w:r>
      <w:r w:rsidRPr="001B28C5">
        <w:rPr>
          <w:szCs w:val="20"/>
        </w:rPr>
        <w:t xml:space="preserve"> mohou</w:t>
      </w:r>
      <w:r w:rsidR="00A26149">
        <w:rPr>
          <w:szCs w:val="20"/>
        </w:rPr>
        <w:t xml:space="preserve"> být použity jen takové výrobky a</w:t>
      </w:r>
      <w:r w:rsidRPr="001B28C5">
        <w:rPr>
          <w:szCs w:val="20"/>
        </w:rPr>
        <w:t xml:space="preserve"> materiály</w:t>
      </w:r>
      <w:r w:rsidR="00A26149">
        <w:rPr>
          <w:szCs w:val="20"/>
        </w:rPr>
        <w:t xml:space="preserve">, jejichž vlastnosti </w:t>
      </w:r>
      <w:r w:rsidRPr="001B28C5">
        <w:rPr>
          <w:szCs w:val="20"/>
        </w:rPr>
        <w:t xml:space="preserve">zaručují, že </w:t>
      </w:r>
      <w:r w:rsidR="00A26149">
        <w:rPr>
          <w:szCs w:val="20"/>
        </w:rPr>
        <w:t>prvky</w:t>
      </w:r>
      <w:r w:rsidRPr="001B28C5">
        <w:rPr>
          <w:szCs w:val="20"/>
        </w:rPr>
        <w:t xml:space="preserve"> při správném provedení a běžné údržbě po dobu předpokládané existence splní požadavky na mechanickou odolnost a stabilitu, požární bezpečnost, hygienu, ochranu zdraví a životního prostředí, bez</w:t>
      </w:r>
      <w:r w:rsidR="00A26149">
        <w:rPr>
          <w:szCs w:val="20"/>
        </w:rPr>
        <w:t>pečnost při udržování a užívání</w:t>
      </w:r>
      <w:r>
        <w:rPr>
          <w:szCs w:val="20"/>
        </w:rPr>
        <w:t>.</w:t>
      </w:r>
      <w:r w:rsidRPr="001B28C5">
        <w:rPr>
          <w:szCs w:val="20"/>
        </w:rPr>
        <w:t xml:space="preserve"> </w:t>
      </w:r>
    </w:p>
    <w:p w14:paraId="3C60A410" w14:textId="33C40297" w:rsidR="00577781" w:rsidRPr="0068189D" w:rsidRDefault="00FE31CD" w:rsidP="009B7CF6">
      <w:pPr>
        <w:numPr>
          <w:ilvl w:val="0"/>
          <w:numId w:val="17"/>
        </w:numPr>
        <w:ind w:left="567" w:hanging="283"/>
        <w:rPr>
          <w:szCs w:val="20"/>
        </w:rPr>
      </w:pPr>
      <w:r w:rsidRPr="001B28C5">
        <w:rPr>
          <w:szCs w:val="20"/>
        </w:rPr>
        <w:t xml:space="preserve">Po dobu </w:t>
      </w:r>
      <w:r w:rsidR="00550602" w:rsidRPr="0068189D">
        <w:rPr>
          <w:szCs w:val="20"/>
        </w:rPr>
        <w:t>provádění díla</w:t>
      </w:r>
      <w:r w:rsidRPr="0068189D">
        <w:rPr>
          <w:szCs w:val="20"/>
        </w:rPr>
        <w:t xml:space="preserve"> bude na všech dotčených pozemcích průběžně zajišťován</w:t>
      </w:r>
      <w:r w:rsidR="00F200A6" w:rsidRPr="0068189D">
        <w:rPr>
          <w:szCs w:val="20"/>
        </w:rPr>
        <w:t xml:space="preserve"> zhotovitelem</w:t>
      </w:r>
      <w:r w:rsidRPr="0068189D">
        <w:rPr>
          <w:szCs w:val="20"/>
        </w:rPr>
        <w:t xml:space="preserve"> úklid.</w:t>
      </w:r>
    </w:p>
    <w:p w14:paraId="0D3FA1F6" w14:textId="77777777" w:rsidR="00B27065" w:rsidRDefault="00B27065" w:rsidP="00683D21">
      <w:pPr>
        <w:spacing w:before="480"/>
        <w:jc w:val="center"/>
        <w:rPr>
          <w:b/>
          <w:snapToGrid w:val="0"/>
        </w:rPr>
      </w:pPr>
      <w:r>
        <w:rPr>
          <w:b/>
          <w:snapToGrid w:val="0"/>
        </w:rPr>
        <w:t xml:space="preserve">III. </w:t>
      </w:r>
    </w:p>
    <w:p w14:paraId="5D351842" w14:textId="77777777" w:rsidR="00B27065" w:rsidRDefault="00B27065" w:rsidP="009730D8">
      <w:pPr>
        <w:pStyle w:val="Nadpis5"/>
        <w:spacing w:before="60"/>
      </w:pPr>
      <w:r>
        <w:t>Podklady pro provedení díla</w:t>
      </w:r>
    </w:p>
    <w:p w14:paraId="58F0772A" w14:textId="77777777" w:rsidR="00B27065" w:rsidRDefault="00B27065" w:rsidP="009B7CF6">
      <w:pPr>
        <w:numPr>
          <w:ilvl w:val="0"/>
          <w:numId w:val="10"/>
        </w:numPr>
        <w:tabs>
          <w:tab w:val="clear" w:pos="357"/>
          <w:tab w:val="num" w:pos="284"/>
        </w:tabs>
        <w:ind w:left="284" w:hanging="284"/>
        <w:rPr>
          <w:szCs w:val="20"/>
        </w:rPr>
      </w:pPr>
      <w:r>
        <w:rPr>
          <w:szCs w:val="20"/>
        </w:rPr>
        <w:t>Podklady pro provedení díla jsou:</w:t>
      </w:r>
    </w:p>
    <w:p w14:paraId="1C186246" w14:textId="7D83A894" w:rsidR="00CD322B" w:rsidRDefault="00BD554B" w:rsidP="00202D2F">
      <w:pPr>
        <w:numPr>
          <w:ilvl w:val="0"/>
          <w:numId w:val="19"/>
        </w:numPr>
        <w:spacing w:before="60"/>
        <w:rPr>
          <w:snapToGrid w:val="0"/>
          <w:szCs w:val="20"/>
        </w:rPr>
      </w:pPr>
      <w:r>
        <w:rPr>
          <w:szCs w:val="20"/>
        </w:rPr>
        <w:t>výzva k podání nabídek</w:t>
      </w:r>
      <w:r w:rsidR="00B27065" w:rsidRPr="005234D7">
        <w:rPr>
          <w:szCs w:val="20"/>
        </w:rPr>
        <w:t xml:space="preserve"> ze </w:t>
      </w:r>
      <w:r w:rsidR="00B27065" w:rsidRPr="00537942">
        <w:rPr>
          <w:szCs w:val="20"/>
        </w:rPr>
        <w:t>dne</w:t>
      </w:r>
      <w:r w:rsidR="00577781">
        <w:rPr>
          <w:szCs w:val="20"/>
        </w:rPr>
        <w:t xml:space="preserve"> </w:t>
      </w:r>
      <w:r w:rsidR="00B41F59">
        <w:rPr>
          <w:szCs w:val="20"/>
        </w:rPr>
        <w:t>5. 8. 2020</w:t>
      </w:r>
      <w:r w:rsidR="00A370CF">
        <w:rPr>
          <w:szCs w:val="20"/>
        </w:rPr>
        <w:t>.</w:t>
      </w:r>
    </w:p>
    <w:p w14:paraId="6E7ECD00" w14:textId="01A43A65" w:rsidR="00CD322B" w:rsidRPr="002727C9" w:rsidRDefault="001277ED" w:rsidP="00C273F2">
      <w:pPr>
        <w:numPr>
          <w:ilvl w:val="0"/>
          <w:numId w:val="19"/>
        </w:numPr>
        <w:spacing w:before="60"/>
        <w:rPr>
          <w:snapToGrid w:val="0"/>
          <w:szCs w:val="20"/>
        </w:rPr>
      </w:pPr>
      <w:r w:rsidRPr="002727C9" w:rsidDel="00982E9A">
        <w:rPr>
          <w:rFonts w:cs="Arial"/>
          <w:snapToGrid w:val="0"/>
          <w:szCs w:val="20"/>
        </w:rPr>
        <w:t xml:space="preserve">projektová dokumentace s názvem </w:t>
      </w:r>
      <w:r w:rsidR="00232166" w:rsidRPr="002727C9" w:rsidDel="00982E9A">
        <w:rPr>
          <w:rFonts w:cs="Arial"/>
          <w:snapToGrid w:val="0"/>
          <w:szCs w:val="20"/>
        </w:rPr>
        <w:t>„</w:t>
      </w:r>
      <w:r w:rsidR="00A26149" w:rsidRPr="002727C9">
        <w:rPr>
          <w:rFonts w:cs="Arial"/>
          <w:b/>
          <w:bCs/>
          <w:snapToGrid w:val="0"/>
          <w:szCs w:val="20"/>
        </w:rPr>
        <w:t>Umístění ohnišť</w:t>
      </w:r>
      <w:r w:rsidR="00F200A6">
        <w:rPr>
          <w:rFonts w:cs="Arial"/>
          <w:b/>
          <w:bCs/>
          <w:snapToGrid w:val="0"/>
          <w:szCs w:val="20"/>
        </w:rPr>
        <w:t xml:space="preserve"> Hradec </w:t>
      </w:r>
      <w:r w:rsidR="00F200A6" w:rsidRPr="0068189D">
        <w:rPr>
          <w:rFonts w:cs="Arial"/>
          <w:b/>
          <w:bCs/>
          <w:snapToGrid w:val="0"/>
          <w:szCs w:val="20"/>
        </w:rPr>
        <w:t xml:space="preserve">Králové, </w:t>
      </w:r>
      <w:proofErr w:type="spellStart"/>
      <w:proofErr w:type="gramStart"/>
      <w:r w:rsidR="00F200A6" w:rsidRPr="0068189D">
        <w:rPr>
          <w:rFonts w:cs="Arial"/>
          <w:b/>
          <w:bCs/>
          <w:snapToGrid w:val="0"/>
          <w:szCs w:val="20"/>
        </w:rPr>
        <w:t>k.ú</w:t>
      </w:r>
      <w:proofErr w:type="spellEnd"/>
      <w:r w:rsidR="00F200A6" w:rsidRPr="0068189D">
        <w:rPr>
          <w:rFonts w:cs="Arial"/>
          <w:b/>
          <w:bCs/>
          <w:snapToGrid w:val="0"/>
          <w:szCs w:val="20"/>
        </w:rPr>
        <w:t>.</w:t>
      </w:r>
      <w:proofErr w:type="gramEnd"/>
      <w:r w:rsidR="00F200A6" w:rsidRPr="0068189D">
        <w:rPr>
          <w:rFonts w:cs="Arial"/>
          <w:b/>
          <w:bCs/>
          <w:snapToGrid w:val="0"/>
          <w:szCs w:val="20"/>
        </w:rPr>
        <w:t xml:space="preserve"> </w:t>
      </w:r>
      <w:proofErr w:type="spellStart"/>
      <w:r w:rsidR="00F200A6" w:rsidRPr="0068189D">
        <w:rPr>
          <w:rFonts w:cs="Arial"/>
          <w:b/>
          <w:bCs/>
          <w:snapToGrid w:val="0"/>
          <w:szCs w:val="20"/>
        </w:rPr>
        <w:t>Malšova</w:t>
      </w:r>
      <w:proofErr w:type="spellEnd"/>
      <w:r w:rsidR="00F200A6" w:rsidRPr="0068189D">
        <w:rPr>
          <w:rFonts w:cs="Arial"/>
          <w:b/>
          <w:bCs/>
          <w:snapToGrid w:val="0"/>
          <w:szCs w:val="20"/>
        </w:rPr>
        <w:t xml:space="preserve"> Lhota pč.181/5, 181/18</w:t>
      </w:r>
      <w:r w:rsidR="00232166" w:rsidRPr="0068189D" w:rsidDel="00982E9A">
        <w:rPr>
          <w:rFonts w:cs="Arial"/>
          <w:snapToGrid w:val="0"/>
          <w:szCs w:val="20"/>
        </w:rPr>
        <w:t xml:space="preserve">“, </w:t>
      </w:r>
      <w:r w:rsidR="00232166" w:rsidRPr="0068189D" w:rsidDel="00982E9A">
        <w:rPr>
          <w:rFonts w:cs="Arial"/>
          <w:iCs/>
          <w:szCs w:val="20"/>
        </w:rPr>
        <w:t>z</w:t>
      </w:r>
      <w:r w:rsidR="00232166" w:rsidRPr="002727C9" w:rsidDel="00982E9A">
        <w:rPr>
          <w:rFonts w:cs="Arial"/>
          <w:iCs/>
          <w:szCs w:val="20"/>
        </w:rPr>
        <w:t>pracovan</w:t>
      </w:r>
      <w:r w:rsidR="00A370CF" w:rsidRPr="002727C9">
        <w:rPr>
          <w:rFonts w:cs="Arial"/>
          <w:iCs/>
          <w:szCs w:val="20"/>
        </w:rPr>
        <w:t>á</w:t>
      </w:r>
      <w:r w:rsidR="00232166" w:rsidRPr="002727C9" w:rsidDel="00982E9A">
        <w:rPr>
          <w:rFonts w:cs="Arial"/>
          <w:iCs/>
          <w:szCs w:val="20"/>
        </w:rPr>
        <w:t xml:space="preserve"> </w:t>
      </w:r>
      <w:r w:rsidR="00A370CF" w:rsidRPr="002727C9">
        <w:rPr>
          <w:rFonts w:cs="Arial"/>
          <w:iCs/>
          <w:szCs w:val="20"/>
        </w:rPr>
        <w:t>Ing. Petrem Štychem</w:t>
      </w:r>
      <w:r w:rsidR="00A26149" w:rsidRPr="002727C9">
        <w:rPr>
          <w:rFonts w:cs="Arial"/>
          <w:iCs/>
          <w:szCs w:val="20"/>
        </w:rPr>
        <w:t xml:space="preserve">, viz příloha č. </w:t>
      </w:r>
      <w:r w:rsidR="002727C9" w:rsidRPr="002727C9">
        <w:rPr>
          <w:rFonts w:cs="Arial"/>
          <w:iCs/>
          <w:szCs w:val="20"/>
        </w:rPr>
        <w:t>1</w:t>
      </w:r>
      <w:r w:rsidR="00A26149" w:rsidRPr="002727C9">
        <w:rPr>
          <w:rFonts w:cs="Arial"/>
          <w:iCs/>
          <w:szCs w:val="20"/>
        </w:rPr>
        <w:t>.</w:t>
      </w:r>
    </w:p>
    <w:p w14:paraId="6110AC0D" w14:textId="6A08C01E" w:rsidR="00A26149" w:rsidDel="00982E9A" w:rsidRDefault="00A26149" w:rsidP="00C273F2">
      <w:pPr>
        <w:numPr>
          <w:ilvl w:val="0"/>
          <w:numId w:val="19"/>
        </w:numPr>
        <w:spacing w:before="60"/>
        <w:rPr>
          <w:snapToGrid w:val="0"/>
          <w:szCs w:val="20"/>
        </w:rPr>
      </w:pPr>
      <w:r>
        <w:rPr>
          <w:rFonts w:cs="Arial"/>
          <w:iCs/>
          <w:szCs w:val="20"/>
        </w:rPr>
        <w:t xml:space="preserve">podrobné popisy položek </w:t>
      </w:r>
      <w:r w:rsidR="00550602">
        <w:rPr>
          <w:rFonts w:cs="Arial"/>
          <w:iCs/>
          <w:szCs w:val="20"/>
        </w:rPr>
        <w:t>výzvy</w:t>
      </w:r>
      <w:r>
        <w:rPr>
          <w:rFonts w:cs="Arial"/>
          <w:iCs/>
          <w:szCs w:val="20"/>
        </w:rPr>
        <w:t xml:space="preserve">, viz </w:t>
      </w:r>
      <w:r w:rsidR="002727C9">
        <w:rPr>
          <w:rFonts w:cs="Arial"/>
          <w:iCs/>
          <w:szCs w:val="20"/>
        </w:rPr>
        <w:t>p</w:t>
      </w:r>
      <w:r w:rsidR="002727C9" w:rsidRPr="002727C9">
        <w:rPr>
          <w:rFonts w:cs="Arial"/>
          <w:iCs/>
          <w:szCs w:val="20"/>
        </w:rPr>
        <w:t>říloha č. 2</w:t>
      </w:r>
    </w:p>
    <w:p w14:paraId="09381F93" w14:textId="0B2C81F0" w:rsidR="00B27065" w:rsidRPr="00F200A6" w:rsidRDefault="00533210" w:rsidP="00202D2F">
      <w:pPr>
        <w:numPr>
          <w:ilvl w:val="0"/>
          <w:numId w:val="19"/>
        </w:numPr>
        <w:rPr>
          <w:bCs/>
        </w:rPr>
      </w:pPr>
      <w:r w:rsidRPr="00202D2F">
        <w:rPr>
          <w:rFonts w:cs="Arial"/>
        </w:rPr>
        <w:t xml:space="preserve">nabídka zhotovitele doručená dne </w:t>
      </w:r>
      <w:proofErr w:type="gramStart"/>
      <w:r w:rsidR="00232166" w:rsidRPr="00202D2F">
        <w:rPr>
          <w:szCs w:val="20"/>
          <w:highlight w:val="cyan"/>
        </w:rPr>
        <w:t>xx</w:t>
      </w:r>
      <w:r w:rsidR="00232166" w:rsidRPr="00202D2F">
        <w:rPr>
          <w:szCs w:val="20"/>
        </w:rPr>
        <w:t>.</w:t>
      </w:r>
      <w:r w:rsidR="00232166" w:rsidRPr="00A370CF">
        <w:rPr>
          <w:rFonts w:cs="Arial"/>
          <w:snapToGrid w:val="0"/>
          <w:highlight w:val="cyan"/>
        </w:rPr>
        <w:t>20</w:t>
      </w:r>
      <w:r w:rsidR="00411121" w:rsidRPr="00A370CF">
        <w:rPr>
          <w:rFonts w:cs="Arial"/>
          <w:snapToGrid w:val="0"/>
          <w:highlight w:val="cyan"/>
        </w:rPr>
        <w:t>20</w:t>
      </w:r>
      <w:proofErr w:type="gramEnd"/>
      <w:r w:rsidR="00232166" w:rsidRPr="00202D2F">
        <w:rPr>
          <w:rFonts w:cs="Arial"/>
          <w:snapToGrid w:val="0"/>
        </w:rPr>
        <w:t>.</w:t>
      </w:r>
    </w:p>
    <w:p w14:paraId="1460D883" w14:textId="6BD267EE" w:rsidR="00F200A6" w:rsidRPr="0068189D" w:rsidRDefault="00F200A6" w:rsidP="00202D2F">
      <w:pPr>
        <w:numPr>
          <w:ilvl w:val="0"/>
          <w:numId w:val="19"/>
        </w:numPr>
        <w:rPr>
          <w:bCs/>
        </w:rPr>
      </w:pPr>
      <w:r w:rsidRPr="0068189D">
        <w:rPr>
          <w:rFonts w:cs="Arial"/>
          <w:snapToGrid w:val="0"/>
        </w:rPr>
        <w:t>územní souhlas vydaný</w:t>
      </w:r>
      <w:r w:rsidRPr="0068189D">
        <w:rPr>
          <w:rFonts w:cs="Arial"/>
          <w:snapToGrid w:val="0"/>
          <w:highlight w:val="cyan"/>
        </w:rPr>
        <w:t>…………….</w:t>
      </w:r>
      <w:r w:rsidRPr="0068189D">
        <w:rPr>
          <w:rFonts w:cs="Arial"/>
          <w:snapToGrid w:val="0"/>
        </w:rPr>
        <w:t xml:space="preserve"> ze dne </w:t>
      </w:r>
      <w:r w:rsidRPr="0068189D">
        <w:rPr>
          <w:rFonts w:cs="Arial"/>
          <w:snapToGrid w:val="0"/>
          <w:highlight w:val="cyan"/>
        </w:rPr>
        <w:t>…………</w:t>
      </w:r>
      <w:r w:rsidRPr="0068189D">
        <w:rPr>
          <w:rFonts w:cs="Arial"/>
          <w:snapToGrid w:val="0"/>
        </w:rPr>
        <w:t xml:space="preserve"> </w:t>
      </w:r>
      <w:proofErr w:type="gramStart"/>
      <w:r w:rsidRPr="0068189D">
        <w:rPr>
          <w:rFonts w:cs="Arial"/>
          <w:snapToGrid w:val="0"/>
        </w:rPr>
        <w:t>č.j.</w:t>
      </w:r>
      <w:proofErr w:type="gramEnd"/>
      <w:r w:rsidRPr="0068189D">
        <w:rPr>
          <w:rFonts w:cs="Arial"/>
          <w:snapToGrid w:val="0"/>
        </w:rPr>
        <w:t xml:space="preserve"> </w:t>
      </w:r>
      <w:r w:rsidRPr="0068189D">
        <w:rPr>
          <w:rFonts w:cs="Arial"/>
          <w:snapToGrid w:val="0"/>
          <w:highlight w:val="cyan"/>
        </w:rPr>
        <w:t>…………..</w:t>
      </w:r>
    </w:p>
    <w:p w14:paraId="49200BF7" w14:textId="77777777" w:rsidR="00324305" w:rsidRDefault="00324305" w:rsidP="009B7CF6">
      <w:pPr>
        <w:numPr>
          <w:ilvl w:val="0"/>
          <w:numId w:val="10"/>
        </w:numPr>
        <w:tabs>
          <w:tab w:val="clear" w:pos="357"/>
          <w:tab w:val="num" w:pos="284"/>
        </w:tabs>
        <w:ind w:left="284" w:hanging="284"/>
        <w:rPr>
          <w:szCs w:val="20"/>
        </w:rPr>
      </w:pPr>
      <w:r w:rsidRPr="002D42D5">
        <w:rPr>
          <w:szCs w:val="20"/>
        </w:rPr>
        <w:t>Zhotovitel prohlašuje, že kopie všech dokumentů uvedených v odst. 1</w:t>
      </w:r>
      <w:r w:rsidR="00C30D6A">
        <w:rPr>
          <w:szCs w:val="20"/>
        </w:rPr>
        <w:t>.</w:t>
      </w:r>
      <w:r w:rsidRPr="002D42D5">
        <w:rPr>
          <w:szCs w:val="20"/>
        </w:rPr>
        <w:t xml:space="preserve"> tohoto článku mu byly předány (nebo je již má ve svém vlastnictví) nejpozději při podpisu této smlouvy.</w:t>
      </w:r>
    </w:p>
    <w:p w14:paraId="6D77E599" w14:textId="477B3456" w:rsidR="00324305" w:rsidRPr="00A137E9" w:rsidRDefault="00324305" w:rsidP="009B7CF6">
      <w:pPr>
        <w:numPr>
          <w:ilvl w:val="0"/>
          <w:numId w:val="10"/>
        </w:numPr>
        <w:tabs>
          <w:tab w:val="clear" w:pos="357"/>
          <w:tab w:val="num" w:pos="284"/>
        </w:tabs>
        <w:ind w:left="284" w:hanging="284"/>
        <w:rPr>
          <w:szCs w:val="20"/>
        </w:rPr>
      </w:pPr>
      <w:r w:rsidRPr="00A137E9">
        <w:rPr>
          <w:szCs w:val="20"/>
        </w:rPr>
        <w:t xml:space="preserve">Zhotovitel se zavazuje, že veškeré podklady použije výhradně pro potřeby plnění této </w:t>
      </w:r>
      <w:r w:rsidR="00550602">
        <w:rPr>
          <w:szCs w:val="20"/>
        </w:rPr>
        <w:t>s</w:t>
      </w:r>
      <w:r w:rsidRPr="00A137E9">
        <w:rPr>
          <w:szCs w:val="20"/>
        </w:rPr>
        <w:t>mlouvy</w:t>
      </w:r>
      <w:r w:rsidR="00550602">
        <w:rPr>
          <w:szCs w:val="20"/>
        </w:rPr>
        <w:t xml:space="preserve"> o dílo</w:t>
      </w:r>
      <w:r w:rsidRPr="00A137E9">
        <w:rPr>
          <w:szCs w:val="20"/>
        </w:rPr>
        <w:t>. Zhotovitel se zavazuje, že podklady nepoužije k žádným jiným účelům.</w:t>
      </w:r>
    </w:p>
    <w:p w14:paraId="2BAFFF17" w14:textId="77777777" w:rsidR="00B27065" w:rsidRDefault="00B27065" w:rsidP="00683D21">
      <w:pPr>
        <w:keepNext/>
        <w:spacing w:before="480"/>
        <w:jc w:val="center"/>
        <w:rPr>
          <w:b/>
          <w:snapToGrid w:val="0"/>
        </w:rPr>
      </w:pPr>
      <w:r>
        <w:rPr>
          <w:b/>
          <w:snapToGrid w:val="0"/>
        </w:rPr>
        <w:t xml:space="preserve">IV. </w:t>
      </w:r>
    </w:p>
    <w:p w14:paraId="19D9ED66" w14:textId="5C939458" w:rsidR="00B27065" w:rsidRDefault="00B27065" w:rsidP="00EF49EC">
      <w:pPr>
        <w:pStyle w:val="Nadpis5"/>
        <w:spacing w:before="60"/>
        <w:rPr>
          <w:snapToGrid w:val="0"/>
        </w:rPr>
      </w:pPr>
      <w:r>
        <w:t xml:space="preserve">Doba </w:t>
      </w:r>
      <w:r w:rsidR="00CD322B">
        <w:t xml:space="preserve">a místo </w:t>
      </w:r>
      <w:r>
        <w:t>plnění</w:t>
      </w:r>
      <w:r w:rsidR="00550602">
        <w:t xml:space="preserve"> díla</w:t>
      </w:r>
    </w:p>
    <w:p w14:paraId="2D0CEB54" w14:textId="5BD24987" w:rsidR="00982E9A" w:rsidRPr="00AB4A99" w:rsidRDefault="00982E9A" w:rsidP="0043654B">
      <w:pPr>
        <w:numPr>
          <w:ilvl w:val="0"/>
          <w:numId w:val="20"/>
        </w:numPr>
        <w:tabs>
          <w:tab w:val="num" w:pos="284"/>
          <w:tab w:val="left" w:pos="4253"/>
          <w:tab w:val="left" w:pos="6096"/>
        </w:tabs>
        <w:spacing w:after="60"/>
        <w:ind w:left="284" w:hanging="284"/>
        <w:rPr>
          <w:b/>
          <w:bCs/>
          <w:snapToGrid w:val="0"/>
          <w:color w:val="FF0000"/>
          <w:szCs w:val="20"/>
        </w:rPr>
      </w:pPr>
      <w:bookmarkStart w:id="3" w:name="_Hlk21286976"/>
      <w:r w:rsidRPr="00124A2D">
        <w:rPr>
          <w:snapToGrid w:val="0"/>
          <w:szCs w:val="20"/>
        </w:rPr>
        <w:t xml:space="preserve">Termín zahájení </w:t>
      </w:r>
      <w:r>
        <w:rPr>
          <w:snapToGrid w:val="0"/>
          <w:szCs w:val="20"/>
        </w:rPr>
        <w:t>přípravy</w:t>
      </w:r>
      <w:r w:rsidR="00A26149">
        <w:rPr>
          <w:snapToGrid w:val="0"/>
          <w:szCs w:val="20"/>
        </w:rPr>
        <w:t xml:space="preserve"> a realizace</w:t>
      </w:r>
      <w:r w:rsidR="00550602">
        <w:rPr>
          <w:snapToGrid w:val="0"/>
          <w:szCs w:val="20"/>
        </w:rPr>
        <w:t xml:space="preserve"> díla</w:t>
      </w:r>
      <w:r w:rsidRPr="00AF759F">
        <w:rPr>
          <w:snapToGrid w:val="0"/>
          <w:szCs w:val="20"/>
        </w:rPr>
        <w:t>:</w:t>
      </w:r>
      <w:r w:rsidRPr="00AF759F">
        <w:rPr>
          <w:snapToGrid w:val="0"/>
          <w:szCs w:val="20"/>
        </w:rPr>
        <w:tab/>
      </w:r>
      <w:r>
        <w:rPr>
          <w:snapToGrid w:val="0"/>
          <w:szCs w:val="20"/>
        </w:rPr>
        <w:tab/>
      </w:r>
      <w:r w:rsidR="00FC3B2C">
        <w:rPr>
          <w:snapToGrid w:val="0"/>
          <w:szCs w:val="20"/>
        </w:rPr>
        <w:t>3 dny</w:t>
      </w:r>
      <w:r w:rsidR="003D2905" w:rsidRPr="00A370CF">
        <w:rPr>
          <w:snapToGrid w:val="0"/>
          <w:szCs w:val="20"/>
        </w:rPr>
        <w:t xml:space="preserve"> po nabytí účinnosti </w:t>
      </w:r>
      <w:r w:rsidR="003D2905" w:rsidRPr="0068189D">
        <w:rPr>
          <w:snapToGrid w:val="0"/>
          <w:szCs w:val="20"/>
        </w:rPr>
        <w:t>smlouvy</w:t>
      </w:r>
      <w:r w:rsidR="003D2905" w:rsidRPr="0068189D" w:rsidDel="003D2905">
        <w:rPr>
          <w:snapToGrid w:val="0"/>
          <w:szCs w:val="20"/>
        </w:rPr>
        <w:t xml:space="preserve"> </w:t>
      </w:r>
      <w:r w:rsidR="00AB4A99" w:rsidRPr="0068189D">
        <w:rPr>
          <w:snapToGrid w:val="0"/>
          <w:szCs w:val="20"/>
        </w:rPr>
        <w:t>o dílo</w:t>
      </w:r>
    </w:p>
    <w:p w14:paraId="4912BFB7" w14:textId="581385EA" w:rsidR="00982E9A" w:rsidRPr="0068189D" w:rsidRDefault="00F02AB4" w:rsidP="00B41F59">
      <w:pPr>
        <w:tabs>
          <w:tab w:val="left" w:pos="284"/>
          <w:tab w:val="left" w:pos="4253"/>
          <w:tab w:val="left" w:pos="6096"/>
        </w:tabs>
        <w:spacing w:before="60"/>
        <w:ind w:left="6096" w:hanging="6096"/>
        <w:rPr>
          <w:bCs/>
          <w:snapToGrid w:val="0"/>
          <w:szCs w:val="20"/>
        </w:rPr>
      </w:pPr>
      <w:r>
        <w:rPr>
          <w:rFonts w:cs="Arial"/>
          <w:szCs w:val="18"/>
        </w:rPr>
        <w:tab/>
      </w:r>
      <w:r w:rsidR="00E82D43">
        <w:rPr>
          <w:rFonts w:cs="Arial"/>
          <w:szCs w:val="18"/>
        </w:rPr>
        <w:t>Termín dokončení díla</w:t>
      </w:r>
      <w:r w:rsidR="00A26149">
        <w:rPr>
          <w:rFonts w:cs="Arial"/>
          <w:szCs w:val="18"/>
        </w:rPr>
        <w:t>:</w:t>
      </w:r>
      <w:r w:rsidR="00B41F59">
        <w:rPr>
          <w:rFonts w:cs="Arial"/>
          <w:szCs w:val="18"/>
        </w:rPr>
        <w:tab/>
      </w:r>
      <w:r w:rsidRPr="008D4F02">
        <w:rPr>
          <w:bCs/>
          <w:snapToGrid w:val="0"/>
          <w:szCs w:val="20"/>
        </w:rPr>
        <w:t>do</w:t>
      </w:r>
      <w:r w:rsidR="00A370CF">
        <w:rPr>
          <w:bCs/>
          <w:snapToGrid w:val="0"/>
          <w:szCs w:val="20"/>
        </w:rPr>
        <w:t xml:space="preserve"> </w:t>
      </w:r>
      <w:r w:rsidR="00A26149">
        <w:rPr>
          <w:bCs/>
          <w:snapToGrid w:val="0"/>
          <w:szCs w:val="20"/>
        </w:rPr>
        <w:t>2</w:t>
      </w:r>
      <w:r w:rsidRPr="008D4F02">
        <w:rPr>
          <w:bCs/>
          <w:snapToGrid w:val="0"/>
          <w:szCs w:val="20"/>
        </w:rPr>
        <w:t xml:space="preserve"> </w:t>
      </w:r>
      <w:r w:rsidRPr="0068189D">
        <w:rPr>
          <w:bCs/>
          <w:snapToGrid w:val="0"/>
          <w:szCs w:val="20"/>
        </w:rPr>
        <w:t>měsí</w:t>
      </w:r>
      <w:r w:rsidR="00A26149" w:rsidRPr="0068189D">
        <w:rPr>
          <w:bCs/>
          <w:snapToGrid w:val="0"/>
          <w:szCs w:val="20"/>
        </w:rPr>
        <w:t>ců</w:t>
      </w:r>
      <w:r w:rsidRPr="0068189D">
        <w:rPr>
          <w:bCs/>
          <w:snapToGrid w:val="0"/>
          <w:szCs w:val="20"/>
        </w:rPr>
        <w:t xml:space="preserve"> od </w:t>
      </w:r>
      <w:bookmarkStart w:id="4" w:name="_Hlk19532448"/>
      <w:bookmarkEnd w:id="3"/>
      <w:r w:rsidR="00AB4A99" w:rsidRPr="0068189D">
        <w:rPr>
          <w:bCs/>
          <w:snapToGrid w:val="0"/>
          <w:szCs w:val="20"/>
        </w:rPr>
        <w:t>nabytí účinnosti smlouvy o dílo</w:t>
      </w:r>
    </w:p>
    <w:bookmarkEnd w:id="4"/>
    <w:p w14:paraId="577C0092" w14:textId="667C10B2" w:rsidR="001277ED" w:rsidRPr="00A26149" w:rsidRDefault="001277ED" w:rsidP="00A26149">
      <w:pPr>
        <w:numPr>
          <w:ilvl w:val="0"/>
          <w:numId w:val="20"/>
        </w:numPr>
        <w:tabs>
          <w:tab w:val="num" w:pos="284"/>
        </w:tabs>
        <w:ind w:left="284" w:hanging="284"/>
        <w:rPr>
          <w:snapToGrid w:val="0"/>
          <w:szCs w:val="20"/>
        </w:rPr>
      </w:pPr>
      <w:r>
        <w:rPr>
          <w:snapToGrid w:val="0"/>
          <w:szCs w:val="20"/>
        </w:rPr>
        <w:t>Zhotovitel není v prodlení s plněním této smlouvy a neodpovídá za škody tímto způsobené, pokud neplnění smluvních povinností je způsoben</w:t>
      </w:r>
      <w:r w:rsidR="003B3CA4">
        <w:rPr>
          <w:snapToGrid w:val="0"/>
          <w:szCs w:val="20"/>
        </w:rPr>
        <w:t>o</w:t>
      </w:r>
      <w:r>
        <w:rPr>
          <w:snapToGrid w:val="0"/>
          <w:szCs w:val="20"/>
        </w:rPr>
        <w:t xml:space="preserve"> vyšší mocí ve smyslu čl</w:t>
      </w:r>
      <w:r w:rsidRPr="004F31BA">
        <w:rPr>
          <w:snapToGrid w:val="0"/>
          <w:szCs w:val="20"/>
        </w:rPr>
        <w:t>. X</w:t>
      </w:r>
      <w:r w:rsidR="002727C9">
        <w:rPr>
          <w:snapToGrid w:val="0"/>
          <w:szCs w:val="20"/>
        </w:rPr>
        <w:t>II</w:t>
      </w:r>
      <w:r w:rsidRPr="004F31BA">
        <w:rPr>
          <w:snapToGrid w:val="0"/>
          <w:szCs w:val="20"/>
        </w:rPr>
        <w:t>I. této</w:t>
      </w:r>
      <w:r>
        <w:rPr>
          <w:snapToGrid w:val="0"/>
          <w:szCs w:val="20"/>
        </w:rPr>
        <w:t xml:space="preserve"> smlouvy.</w:t>
      </w:r>
    </w:p>
    <w:p w14:paraId="4B2EC418" w14:textId="7E7D4CFB" w:rsidR="001277ED" w:rsidRPr="0068189D" w:rsidRDefault="001277ED" w:rsidP="009B7CF6">
      <w:pPr>
        <w:pStyle w:val="Zkladntext"/>
        <w:keepLines/>
        <w:numPr>
          <w:ilvl w:val="0"/>
          <w:numId w:val="20"/>
        </w:numPr>
        <w:tabs>
          <w:tab w:val="num" w:pos="284"/>
        </w:tabs>
        <w:ind w:left="284" w:hanging="284"/>
        <w:outlineLvl w:val="0"/>
        <w:rPr>
          <w:rFonts w:ascii="Arial" w:hAnsi="Arial" w:cs="Arial"/>
        </w:rPr>
      </w:pPr>
      <w:r w:rsidRPr="00423092">
        <w:rPr>
          <w:rFonts w:ascii="Arial" w:hAnsi="Arial" w:cs="Arial"/>
        </w:rPr>
        <w:t>Místem</w:t>
      </w:r>
      <w:r w:rsidRPr="0066355F">
        <w:rPr>
          <w:rFonts w:ascii="Arial" w:hAnsi="Arial" w:cs="Arial"/>
        </w:rPr>
        <w:t xml:space="preserve"> plnění je </w:t>
      </w:r>
      <w:r w:rsidR="00A370CF">
        <w:rPr>
          <w:rFonts w:ascii="Arial" w:hAnsi="Arial" w:cs="Arial"/>
        </w:rPr>
        <w:t xml:space="preserve">Kemp </w:t>
      </w:r>
      <w:r w:rsidR="00AB4A99">
        <w:rPr>
          <w:rFonts w:ascii="Arial" w:hAnsi="Arial" w:cs="Arial"/>
        </w:rPr>
        <w:t xml:space="preserve">Stříbrný </w:t>
      </w:r>
      <w:r w:rsidR="00AB4A99" w:rsidRPr="0068189D">
        <w:rPr>
          <w:rFonts w:ascii="Arial" w:hAnsi="Arial" w:cs="Arial"/>
        </w:rPr>
        <w:t xml:space="preserve">rybník, obec Hradce Králové, katastrální území </w:t>
      </w:r>
      <w:proofErr w:type="spellStart"/>
      <w:r w:rsidR="00AB4A99" w:rsidRPr="0068189D">
        <w:rPr>
          <w:rFonts w:ascii="Arial" w:hAnsi="Arial" w:cs="Arial"/>
        </w:rPr>
        <w:t>Malšova</w:t>
      </w:r>
      <w:proofErr w:type="spellEnd"/>
      <w:r w:rsidR="00AB4A99" w:rsidRPr="0068189D">
        <w:rPr>
          <w:rFonts w:ascii="Arial" w:hAnsi="Arial" w:cs="Arial"/>
        </w:rPr>
        <w:t xml:space="preserve"> Lhota pozemky</w:t>
      </w:r>
      <w:r w:rsidR="0057434A" w:rsidRPr="0068189D">
        <w:rPr>
          <w:rFonts w:ascii="Arial" w:hAnsi="Arial" w:cs="Arial"/>
        </w:rPr>
        <w:t xml:space="preserve"> č. </w:t>
      </w:r>
      <w:proofErr w:type="spellStart"/>
      <w:r w:rsidR="0057434A" w:rsidRPr="0068189D">
        <w:rPr>
          <w:rFonts w:ascii="Arial" w:hAnsi="Arial" w:cs="Arial"/>
        </w:rPr>
        <w:t>parc</w:t>
      </w:r>
      <w:proofErr w:type="spellEnd"/>
      <w:r w:rsidR="0057434A" w:rsidRPr="0068189D">
        <w:rPr>
          <w:rFonts w:ascii="Arial" w:hAnsi="Arial" w:cs="Arial"/>
        </w:rPr>
        <w:t xml:space="preserve">. </w:t>
      </w:r>
      <w:r w:rsidR="00A370CF" w:rsidRPr="0068189D">
        <w:rPr>
          <w:rFonts w:ascii="Arial" w:hAnsi="Arial" w:cs="Arial"/>
        </w:rPr>
        <w:t>181/5</w:t>
      </w:r>
      <w:r w:rsidR="00AB4A99" w:rsidRPr="0068189D">
        <w:rPr>
          <w:rFonts w:ascii="Arial" w:hAnsi="Arial" w:cs="Arial"/>
        </w:rPr>
        <w:t xml:space="preserve"> a </w:t>
      </w:r>
      <w:proofErr w:type="spellStart"/>
      <w:proofErr w:type="gramStart"/>
      <w:r w:rsidR="00AB4A99" w:rsidRPr="0068189D">
        <w:rPr>
          <w:rFonts w:ascii="Arial" w:hAnsi="Arial" w:cs="Arial"/>
        </w:rPr>
        <w:t>parc</w:t>
      </w:r>
      <w:proofErr w:type="gramEnd"/>
      <w:r w:rsidR="00AB4A99" w:rsidRPr="0068189D">
        <w:rPr>
          <w:rFonts w:ascii="Arial" w:hAnsi="Arial" w:cs="Arial"/>
        </w:rPr>
        <w:t>.</w:t>
      </w:r>
      <w:proofErr w:type="gramStart"/>
      <w:r w:rsidR="00AB4A99" w:rsidRPr="0068189D">
        <w:rPr>
          <w:rFonts w:ascii="Arial" w:hAnsi="Arial" w:cs="Arial"/>
        </w:rPr>
        <w:t>č</w:t>
      </w:r>
      <w:proofErr w:type="spellEnd"/>
      <w:r w:rsidR="00AB4A99" w:rsidRPr="0068189D">
        <w:rPr>
          <w:rFonts w:ascii="Arial" w:hAnsi="Arial" w:cs="Arial"/>
        </w:rPr>
        <w:t>.</w:t>
      </w:r>
      <w:proofErr w:type="gramEnd"/>
      <w:r w:rsidR="00AB4A99" w:rsidRPr="0068189D">
        <w:rPr>
          <w:rFonts w:ascii="Arial" w:hAnsi="Arial" w:cs="Arial"/>
        </w:rPr>
        <w:t xml:space="preserve"> 181/18</w:t>
      </w:r>
      <w:r w:rsidR="00A370CF" w:rsidRPr="0068189D">
        <w:rPr>
          <w:rFonts w:ascii="Arial" w:hAnsi="Arial" w:cs="Arial"/>
        </w:rPr>
        <w:t>.</w:t>
      </w:r>
    </w:p>
    <w:p w14:paraId="5C25AB80" w14:textId="77777777" w:rsidR="00B27065" w:rsidRPr="00EF49EC" w:rsidRDefault="00B27065" w:rsidP="002D2084">
      <w:pPr>
        <w:keepNext/>
        <w:spacing w:before="720"/>
        <w:jc w:val="center"/>
        <w:rPr>
          <w:rFonts w:cs="Arial"/>
          <w:b/>
          <w:snapToGrid w:val="0"/>
          <w:szCs w:val="20"/>
        </w:rPr>
      </w:pPr>
      <w:r w:rsidRPr="00EF49EC">
        <w:rPr>
          <w:rFonts w:cs="Arial"/>
          <w:b/>
          <w:snapToGrid w:val="0"/>
          <w:szCs w:val="20"/>
        </w:rPr>
        <w:t xml:space="preserve">V. </w:t>
      </w:r>
    </w:p>
    <w:p w14:paraId="2C314516" w14:textId="0A89868B" w:rsidR="00B27065" w:rsidRDefault="00B27065" w:rsidP="009730D8">
      <w:pPr>
        <w:pStyle w:val="Nadpis5"/>
        <w:spacing w:before="60"/>
      </w:pPr>
      <w:r>
        <w:t xml:space="preserve">Cena za </w:t>
      </w:r>
      <w:r w:rsidR="00550602">
        <w:t>dílo</w:t>
      </w:r>
    </w:p>
    <w:p w14:paraId="793432EF" w14:textId="39B1135A" w:rsidR="001277ED" w:rsidRDefault="001277ED" w:rsidP="009B7CF6">
      <w:pPr>
        <w:numPr>
          <w:ilvl w:val="0"/>
          <w:numId w:val="1"/>
        </w:numPr>
        <w:tabs>
          <w:tab w:val="num" w:pos="284"/>
        </w:tabs>
        <w:ind w:left="284" w:hanging="284"/>
        <w:rPr>
          <w:snapToGrid w:val="0"/>
          <w:szCs w:val="20"/>
        </w:rPr>
      </w:pPr>
      <w:r>
        <w:rPr>
          <w:snapToGrid w:val="0"/>
          <w:szCs w:val="20"/>
        </w:rPr>
        <w:t xml:space="preserve">Strany se dohodly, že cena za </w:t>
      </w:r>
      <w:r w:rsidR="00550602">
        <w:rPr>
          <w:snapToGrid w:val="0"/>
          <w:szCs w:val="20"/>
        </w:rPr>
        <w:t>dílo</w:t>
      </w:r>
      <w:r>
        <w:rPr>
          <w:snapToGrid w:val="0"/>
          <w:szCs w:val="20"/>
        </w:rPr>
        <w:t xml:space="preserve"> činí:</w:t>
      </w:r>
    </w:p>
    <w:p w14:paraId="247A8BC4" w14:textId="570AB939" w:rsidR="00357F81" w:rsidRPr="00CB6D61" w:rsidRDefault="00357F81" w:rsidP="00357F81">
      <w:pPr>
        <w:tabs>
          <w:tab w:val="left" w:pos="5387"/>
        </w:tabs>
        <w:ind w:left="1134" w:firstLine="0"/>
        <w:rPr>
          <w:rFonts w:cs="Arial"/>
          <w:b/>
          <w:bCs/>
          <w:snapToGrid w:val="0"/>
          <w:szCs w:val="20"/>
        </w:rPr>
      </w:pPr>
      <w:r w:rsidRPr="00CB6D61">
        <w:rPr>
          <w:rFonts w:cs="Arial"/>
          <w:bCs/>
          <w:snapToGrid w:val="0"/>
          <w:szCs w:val="20"/>
        </w:rPr>
        <w:t>Cena bez DPH</w:t>
      </w:r>
      <w:r w:rsidRPr="00CB6D61">
        <w:rPr>
          <w:rFonts w:cs="Arial"/>
          <w:b/>
          <w:bCs/>
          <w:snapToGrid w:val="0"/>
          <w:szCs w:val="20"/>
        </w:rPr>
        <w:t xml:space="preserve"> </w:t>
      </w:r>
      <w:r w:rsidRPr="00CB6D61">
        <w:rPr>
          <w:rFonts w:cs="Arial"/>
          <w:b/>
          <w:bCs/>
          <w:snapToGrid w:val="0"/>
          <w:szCs w:val="20"/>
        </w:rPr>
        <w:tab/>
      </w:r>
      <w:r w:rsidR="002727C9">
        <w:rPr>
          <w:rFonts w:cs="Arial"/>
          <w:b/>
          <w:szCs w:val="20"/>
          <w:highlight w:val="yellow"/>
        </w:rPr>
        <w:t>…</w:t>
      </w:r>
      <w:r w:rsidR="002727C9" w:rsidRPr="002727C9">
        <w:rPr>
          <w:rFonts w:cs="Arial"/>
          <w:b/>
          <w:szCs w:val="20"/>
          <w:highlight w:val="yellow"/>
        </w:rPr>
        <w:t>………………….</w:t>
      </w:r>
      <w:r w:rsidRPr="009147C8">
        <w:rPr>
          <w:rFonts w:cs="Arial"/>
          <w:b/>
          <w:szCs w:val="20"/>
        </w:rPr>
        <w:t xml:space="preserve"> </w:t>
      </w:r>
      <w:r w:rsidRPr="009147C8">
        <w:rPr>
          <w:rFonts w:cs="Arial"/>
          <w:b/>
          <w:snapToGrid w:val="0"/>
          <w:szCs w:val="20"/>
        </w:rPr>
        <w:t>Kč</w:t>
      </w:r>
    </w:p>
    <w:p w14:paraId="0C509714" w14:textId="0BE19460" w:rsidR="00357F81" w:rsidRPr="00CB6D61" w:rsidRDefault="00357F81" w:rsidP="00357F81">
      <w:pPr>
        <w:tabs>
          <w:tab w:val="left" w:pos="5387"/>
        </w:tabs>
        <w:ind w:left="1134" w:firstLine="0"/>
        <w:rPr>
          <w:rFonts w:cs="Arial"/>
          <w:b/>
          <w:bCs/>
          <w:snapToGrid w:val="0"/>
          <w:szCs w:val="20"/>
        </w:rPr>
      </w:pPr>
      <w:r w:rsidRPr="00CE60FB">
        <w:rPr>
          <w:rFonts w:cs="Arial"/>
          <w:bCs/>
          <w:snapToGrid w:val="0"/>
          <w:szCs w:val="20"/>
        </w:rPr>
        <w:t>DPH 21 %</w:t>
      </w:r>
      <w:r w:rsidRPr="00CB6D61">
        <w:rPr>
          <w:rFonts w:cs="Arial"/>
          <w:b/>
          <w:bCs/>
          <w:snapToGrid w:val="0"/>
          <w:szCs w:val="20"/>
        </w:rPr>
        <w:tab/>
      </w:r>
      <w:r w:rsidR="002727C9">
        <w:rPr>
          <w:rFonts w:cs="Arial"/>
          <w:b/>
          <w:szCs w:val="20"/>
          <w:highlight w:val="yellow"/>
        </w:rPr>
        <w:t>…</w:t>
      </w:r>
      <w:r w:rsidR="002727C9" w:rsidRPr="002727C9">
        <w:rPr>
          <w:rFonts w:cs="Arial"/>
          <w:b/>
          <w:szCs w:val="20"/>
          <w:highlight w:val="yellow"/>
        </w:rPr>
        <w:t>………………….</w:t>
      </w:r>
      <w:r w:rsidR="002727C9" w:rsidRPr="009147C8">
        <w:rPr>
          <w:rFonts w:cs="Arial"/>
          <w:b/>
          <w:szCs w:val="20"/>
        </w:rPr>
        <w:t xml:space="preserve"> </w:t>
      </w:r>
      <w:r w:rsidRPr="009147C8">
        <w:rPr>
          <w:rFonts w:cs="Arial"/>
          <w:b/>
          <w:szCs w:val="20"/>
        </w:rPr>
        <w:t xml:space="preserve"> </w:t>
      </w:r>
      <w:r w:rsidRPr="009147C8">
        <w:rPr>
          <w:rFonts w:cs="Arial"/>
          <w:b/>
          <w:snapToGrid w:val="0"/>
          <w:szCs w:val="20"/>
        </w:rPr>
        <w:t>Kč</w:t>
      </w:r>
    </w:p>
    <w:p w14:paraId="0AC08893" w14:textId="0FD90A34" w:rsidR="00357F81" w:rsidRPr="00CB6D61" w:rsidRDefault="00357F81" w:rsidP="00357F81">
      <w:pPr>
        <w:tabs>
          <w:tab w:val="left" w:pos="5387"/>
        </w:tabs>
        <w:spacing w:before="240"/>
        <w:ind w:left="1134" w:firstLine="0"/>
        <w:rPr>
          <w:rFonts w:cs="Arial"/>
          <w:bCs/>
          <w:snapToGrid w:val="0"/>
          <w:szCs w:val="20"/>
        </w:rPr>
      </w:pPr>
      <w:r w:rsidRPr="00CB6D61">
        <w:rPr>
          <w:rFonts w:cs="Arial"/>
          <w:b/>
          <w:bCs/>
          <w:noProof/>
          <w:szCs w:val="20"/>
        </w:rPr>
        <mc:AlternateContent>
          <mc:Choice Requires="wps">
            <w:drawing>
              <wp:anchor distT="0" distB="0" distL="114300" distR="114300" simplePos="0" relativeHeight="251659264" behindDoc="0" locked="0" layoutInCell="1" allowOverlap="1" wp14:anchorId="2D709299" wp14:editId="52B4D252">
                <wp:simplePos x="0" y="0"/>
                <wp:positionH relativeFrom="margin">
                  <wp:posOffset>213994</wp:posOffset>
                </wp:positionH>
                <wp:positionV relativeFrom="paragraph">
                  <wp:posOffset>59689</wp:posOffset>
                </wp:positionV>
                <wp:extent cx="5553075" cy="0"/>
                <wp:effectExtent l="0" t="0" r="0" b="0"/>
                <wp:wrapNone/>
                <wp:docPr id="2" name="Přímá spojnice 2"/>
                <wp:cNvGraphicFramePr/>
                <a:graphic xmlns:a="http://schemas.openxmlformats.org/drawingml/2006/main">
                  <a:graphicData uri="http://schemas.microsoft.com/office/word/2010/wordprocessingShape">
                    <wps:wsp>
                      <wps:cNvCnPr/>
                      <wps:spPr>
                        <a:xfrm flipV="1">
                          <a:off x="0" y="0"/>
                          <a:ext cx="555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BA0B2" id="Přímá spojnice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5pt,4.7pt" to="454.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" strokecolor="black [3200]" strokeweight=".5pt">
                <v:stroke joinstyle="miter"/>
                <w10:wrap anchorx="margin"/>
              </v:line>
            </w:pict>
          </mc:Fallback>
        </mc:AlternateContent>
      </w:r>
      <w:r w:rsidRPr="00CB6D61">
        <w:rPr>
          <w:rFonts w:cs="Arial"/>
          <w:snapToGrid w:val="0"/>
          <w:szCs w:val="20"/>
        </w:rPr>
        <w:t xml:space="preserve">Celková cena za </w:t>
      </w:r>
      <w:r w:rsidR="00550602">
        <w:rPr>
          <w:rFonts w:cs="Arial"/>
          <w:snapToGrid w:val="0"/>
          <w:szCs w:val="20"/>
        </w:rPr>
        <w:t>dílo</w:t>
      </w:r>
      <w:r w:rsidRPr="00CB6D61">
        <w:rPr>
          <w:rFonts w:cs="Arial"/>
          <w:snapToGrid w:val="0"/>
          <w:szCs w:val="20"/>
        </w:rPr>
        <w:t xml:space="preserve"> vč. DPH</w:t>
      </w:r>
      <w:r w:rsidRPr="00CB6D61">
        <w:rPr>
          <w:rFonts w:cs="Arial"/>
          <w:snapToGrid w:val="0"/>
          <w:szCs w:val="20"/>
        </w:rPr>
        <w:tab/>
      </w:r>
      <w:r w:rsidR="002727C9">
        <w:rPr>
          <w:rFonts w:cs="Arial"/>
          <w:b/>
          <w:szCs w:val="20"/>
          <w:highlight w:val="yellow"/>
        </w:rPr>
        <w:t>…</w:t>
      </w:r>
      <w:r w:rsidR="002727C9" w:rsidRPr="002727C9">
        <w:rPr>
          <w:rFonts w:cs="Arial"/>
          <w:b/>
          <w:szCs w:val="20"/>
          <w:highlight w:val="yellow"/>
        </w:rPr>
        <w:t>………………….</w:t>
      </w:r>
      <w:r w:rsidR="002727C9" w:rsidRPr="009147C8">
        <w:rPr>
          <w:rFonts w:cs="Arial"/>
          <w:b/>
          <w:szCs w:val="20"/>
        </w:rPr>
        <w:t xml:space="preserve"> </w:t>
      </w:r>
      <w:r w:rsidRPr="00CB6D61">
        <w:rPr>
          <w:rFonts w:cs="Arial"/>
          <w:szCs w:val="20"/>
        </w:rPr>
        <w:t xml:space="preserve"> </w:t>
      </w:r>
      <w:r w:rsidRPr="00CB6D61">
        <w:rPr>
          <w:rFonts w:cs="Arial"/>
          <w:b/>
          <w:bCs/>
          <w:snapToGrid w:val="0"/>
          <w:szCs w:val="20"/>
        </w:rPr>
        <w:t>Kč</w:t>
      </w:r>
    </w:p>
    <w:p w14:paraId="17442C9F" w14:textId="4B6C1483" w:rsidR="00357F81" w:rsidRDefault="00357F81" w:rsidP="00357F81">
      <w:pPr>
        <w:tabs>
          <w:tab w:val="left" w:pos="5670"/>
        </w:tabs>
        <w:spacing w:after="120"/>
        <w:ind w:left="1134" w:firstLine="0"/>
        <w:rPr>
          <w:snapToGrid w:val="0"/>
          <w:szCs w:val="20"/>
        </w:rPr>
      </w:pPr>
      <w:r w:rsidRPr="00756C80">
        <w:rPr>
          <w:snapToGrid w:val="0"/>
          <w:szCs w:val="20"/>
        </w:rPr>
        <w:t xml:space="preserve">(slovy: </w:t>
      </w:r>
      <w:r w:rsidR="002727C9">
        <w:rPr>
          <w:rFonts w:cs="Arial"/>
          <w:b/>
          <w:szCs w:val="20"/>
          <w:highlight w:val="yellow"/>
        </w:rPr>
        <w:t>…</w:t>
      </w:r>
      <w:r w:rsidR="002727C9" w:rsidRPr="002727C9">
        <w:rPr>
          <w:rFonts w:cs="Arial"/>
          <w:b/>
          <w:szCs w:val="20"/>
          <w:highlight w:val="yellow"/>
        </w:rPr>
        <w:t>………………….</w:t>
      </w:r>
      <w:r w:rsidR="002727C9">
        <w:rPr>
          <w:rFonts w:cs="Arial"/>
          <w:b/>
          <w:szCs w:val="20"/>
          <w:highlight w:val="yellow"/>
        </w:rPr>
        <w:t>…</w:t>
      </w:r>
      <w:r w:rsidR="002727C9" w:rsidRPr="002727C9">
        <w:rPr>
          <w:rFonts w:cs="Arial"/>
          <w:b/>
          <w:szCs w:val="20"/>
          <w:highlight w:val="yellow"/>
        </w:rPr>
        <w:t>………………….</w:t>
      </w:r>
      <w:r w:rsidR="002727C9">
        <w:rPr>
          <w:rFonts w:cs="Arial"/>
          <w:b/>
          <w:szCs w:val="20"/>
          <w:highlight w:val="yellow"/>
        </w:rPr>
        <w:t>…</w:t>
      </w:r>
      <w:r w:rsidR="002727C9" w:rsidRPr="002727C9">
        <w:rPr>
          <w:rFonts w:cs="Arial"/>
          <w:b/>
          <w:szCs w:val="20"/>
          <w:highlight w:val="yellow"/>
        </w:rPr>
        <w:t>………………</w:t>
      </w:r>
      <w:proofErr w:type="gramStart"/>
      <w:r w:rsidR="002727C9" w:rsidRPr="002727C9">
        <w:rPr>
          <w:rFonts w:cs="Arial"/>
          <w:b/>
          <w:szCs w:val="20"/>
          <w:highlight w:val="yellow"/>
        </w:rPr>
        <w:t>…</w:t>
      </w:r>
      <w:proofErr w:type="gramEnd"/>
      <w:r w:rsidR="002727C9" w:rsidRPr="002727C9">
        <w:rPr>
          <w:rFonts w:cs="Arial"/>
          <w:b/>
          <w:szCs w:val="20"/>
          <w:highlight w:val="yellow"/>
        </w:rPr>
        <w:t>.</w:t>
      </w:r>
      <w:r w:rsidR="002727C9" w:rsidRPr="009147C8">
        <w:rPr>
          <w:rFonts w:cs="Arial"/>
          <w:b/>
          <w:szCs w:val="20"/>
        </w:rPr>
        <w:t xml:space="preserve"> </w:t>
      </w:r>
      <w:r>
        <w:rPr>
          <w:rFonts w:cs="Arial"/>
          <w:szCs w:val="20"/>
        </w:rPr>
        <w:t xml:space="preserve"> </w:t>
      </w:r>
      <w:proofErr w:type="gramStart"/>
      <w:r>
        <w:rPr>
          <w:snapToGrid w:val="0"/>
          <w:szCs w:val="20"/>
        </w:rPr>
        <w:t>korun</w:t>
      </w:r>
      <w:proofErr w:type="gramEnd"/>
      <w:r>
        <w:rPr>
          <w:snapToGrid w:val="0"/>
          <w:szCs w:val="20"/>
        </w:rPr>
        <w:t xml:space="preserve"> českých) </w:t>
      </w:r>
    </w:p>
    <w:p w14:paraId="011D2AF6" w14:textId="2289AB1D" w:rsidR="008546E8" w:rsidRPr="008546E8" w:rsidRDefault="00357F81" w:rsidP="00357F81">
      <w:pPr>
        <w:numPr>
          <w:ilvl w:val="0"/>
          <w:numId w:val="1"/>
        </w:numPr>
        <w:tabs>
          <w:tab w:val="num" w:pos="284"/>
        </w:tabs>
        <w:ind w:left="284" w:hanging="284"/>
        <w:rPr>
          <w:snapToGrid w:val="0"/>
          <w:szCs w:val="20"/>
        </w:rPr>
      </w:pPr>
      <w:r w:rsidRPr="00CB6D61">
        <w:rPr>
          <w:rFonts w:cs="Arial"/>
          <w:szCs w:val="20"/>
        </w:rPr>
        <w:t xml:space="preserve">Zhotovitel jako plátce DPH připočítává k ceně </w:t>
      </w:r>
      <w:r w:rsidR="00550602">
        <w:rPr>
          <w:rFonts w:cs="Arial"/>
          <w:szCs w:val="20"/>
        </w:rPr>
        <w:t>díla</w:t>
      </w:r>
      <w:r w:rsidRPr="00CB6D61">
        <w:rPr>
          <w:rFonts w:cs="Arial"/>
          <w:szCs w:val="20"/>
        </w:rPr>
        <w:t xml:space="preserve"> daň z přidané hodnoty ve </w:t>
      </w:r>
      <w:r w:rsidRPr="00CE60FB">
        <w:rPr>
          <w:rFonts w:cs="Arial"/>
          <w:szCs w:val="20"/>
        </w:rPr>
        <w:t>výši 21 %.</w:t>
      </w:r>
      <w:r w:rsidRPr="00CB6D61">
        <w:rPr>
          <w:rFonts w:cs="Arial"/>
          <w:szCs w:val="20"/>
        </w:rPr>
        <w:t xml:space="preserve"> Pokud dojde ke změně sazby DPH v době uskutečnění zdanitelného plnění, je zhotovitel oprávněn účtovat DPH v procentní sazbě odpovídající zákonné úpravě účinné k datu uskutečnění </w:t>
      </w:r>
      <w:r w:rsidRPr="00CB6D61">
        <w:rPr>
          <w:rFonts w:cs="Arial"/>
          <w:szCs w:val="20"/>
        </w:rPr>
        <w:lastRenderedPageBreak/>
        <w:t>zdanitelného plnění. V případě takové změny DPH není třeba uzavírat dodatek ke smlouvě, postačuje písemné oznámení zhotovitele o takové změně</w:t>
      </w:r>
      <w:r w:rsidRPr="008546E8">
        <w:rPr>
          <w:snapToGrid w:val="0"/>
          <w:szCs w:val="20"/>
        </w:rPr>
        <w:t>.</w:t>
      </w:r>
    </w:p>
    <w:p w14:paraId="4E9C3025" w14:textId="39DC6D54" w:rsidR="002F1091" w:rsidRDefault="00B27065" w:rsidP="00A26149">
      <w:pPr>
        <w:numPr>
          <w:ilvl w:val="0"/>
          <w:numId w:val="1"/>
        </w:numPr>
        <w:tabs>
          <w:tab w:val="num" w:pos="284"/>
        </w:tabs>
        <w:ind w:left="284" w:hanging="284"/>
        <w:rPr>
          <w:snapToGrid w:val="0"/>
          <w:szCs w:val="20"/>
        </w:rPr>
      </w:pPr>
      <w:r>
        <w:rPr>
          <w:snapToGrid w:val="0"/>
          <w:szCs w:val="20"/>
        </w:rPr>
        <w:t>Cena za předmět plnění dohodnutá v čl. V. odst. 1</w:t>
      </w:r>
      <w:r w:rsidR="00C30D6A">
        <w:rPr>
          <w:snapToGrid w:val="0"/>
          <w:szCs w:val="20"/>
        </w:rPr>
        <w:t>.</w:t>
      </w:r>
      <w:r>
        <w:rPr>
          <w:snapToGrid w:val="0"/>
          <w:szCs w:val="20"/>
        </w:rPr>
        <w:t xml:space="preserve"> je cenou úplnou a konečnou. Cena zahrnuje veškeré náklady zhotovitele</w:t>
      </w:r>
      <w:r w:rsidR="002A6070">
        <w:rPr>
          <w:snapToGrid w:val="0"/>
          <w:szCs w:val="20"/>
        </w:rPr>
        <w:t xml:space="preserve"> související s provedením díla, jehož rozsah je blíže specifikován v čl. II</w:t>
      </w:r>
      <w:r>
        <w:rPr>
          <w:snapToGrid w:val="0"/>
          <w:szCs w:val="20"/>
        </w:rPr>
        <w:t xml:space="preserve">. </w:t>
      </w:r>
      <w:r w:rsidR="002A6070">
        <w:rPr>
          <w:snapToGrid w:val="0"/>
          <w:szCs w:val="20"/>
        </w:rPr>
        <w:t xml:space="preserve">Předmět </w:t>
      </w:r>
      <w:r w:rsidR="002727C9">
        <w:rPr>
          <w:snapToGrid w:val="0"/>
          <w:szCs w:val="20"/>
        </w:rPr>
        <w:t>smlouvy</w:t>
      </w:r>
      <w:r w:rsidR="002A6070">
        <w:rPr>
          <w:snapToGrid w:val="0"/>
          <w:szCs w:val="20"/>
        </w:rPr>
        <w:t>.</w:t>
      </w:r>
    </w:p>
    <w:p w14:paraId="55FF1D1D" w14:textId="370CC8F0" w:rsidR="00C66FB9" w:rsidRPr="0068189D" w:rsidRDefault="00C66FB9" w:rsidP="00A26149">
      <w:pPr>
        <w:numPr>
          <w:ilvl w:val="0"/>
          <w:numId w:val="1"/>
        </w:numPr>
        <w:tabs>
          <w:tab w:val="num" w:pos="284"/>
        </w:tabs>
        <w:ind w:left="284" w:hanging="284"/>
        <w:rPr>
          <w:snapToGrid w:val="0"/>
          <w:szCs w:val="20"/>
        </w:rPr>
      </w:pPr>
      <w:r w:rsidRPr="0068189D">
        <w:rPr>
          <w:snapToGrid w:val="0"/>
          <w:szCs w:val="20"/>
        </w:rPr>
        <w:t>Vyloučeny jsou změny či úpravy ceny díla, které jsou v rozporu s příslušnými ustanoveními zákona č. 134/2016 Sb., o zadání veřejných zakázek, v platném znění (dále jen „ZZVZ“), zejména takové, na základě kterých by mohlo dojít k podstatné změně práv a povinností vyplývajících ze smlouvy.</w:t>
      </w:r>
    </w:p>
    <w:p w14:paraId="58EFD7FA" w14:textId="77777777" w:rsidR="00B27065" w:rsidRDefault="00B27065" w:rsidP="00683D21">
      <w:pPr>
        <w:keepNext/>
        <w:spacing w:before="480"/>
        <w:jc w:val="center"/>
        <w:rPr>
          <w:b/>
          <w:snapToGrid w:val="0"/>
        </w:rPr>
      </w:pPr>
      <w:r>
        <w:rPr>
          <w:b/>
          <w:snapToGrid w:val="0"/>
        </w:rPr>
        <w:t xml:space="preserve">VI. </w:t>
      </w:r>
    </w:p>
    <w:p w14:paraId="043D782D" w14:textId="77777777" w:rsidR="00B27065" w:rsidRDefault="00B27065" w:rsidP="009730D8">
      <w:pPr>
        <w:pStyle w:val="Nadpis5"/>
        <w:spacing w:before="60"/>
      </w:pPr>
      <w:r>
        <w:t>Platební podmínky</w:t>
      </w:r>
    </w:p>
    <w:p w14:paraId="36837E1F" w14:textId="64F55C81" w:rsidR="00AA67BD" w:rsidRPr="0068189D" w:rsidRDefault="00845919" w:rsidP="00AA67BD">
      <w:pPr>
        <w:numPr>
          <w:ilvl w:val="0"/>
          <w:numId w:val="2"/>
        </w:numPr>
        <w:tabs>
          <w:tab w:val="clear" w:pos="360"/>
          <w:tab w:val="num" w:pos="284"/>
        </w:tabs>
        <w:ind w:left="284" w:hanging="284"/>
        <w:rPr>
          <w:rFonts w:cs="Arial"/>
        </w:rPr>
      </w:pPr>
      <w:r w:rsidRPr="00845919">
        <w:rPr>
          <w:rFonts w:eastAsia="Calibri" w:cs="Arial"/>
          <w:snapToGrid w:val="0"/>
          <w:szCs w:val="20"/>
          <w:lang w:eastAsia="en-US"/>
        </w:rPr>
        <w:t xml:space="preserve">Cena za </w:t>
      </w:r>
      <w:r w:rsidR="00550602">
        <w:rPr>
          <w:rFonts w:eastAsia="Calibri" w:cs="Arial"/>
          <w:snapToGrid w:val="0"/>
          <w:szCs w:val="20"/>
          <w:lang w:eastAsia="en-US"/>
        </w:rPr>
        <w:t>dílo</w:t>
      </w:r>
      <w:r w:rsidRPr="00845919">
        <w:rPr>
          <w:rFonts w:eastAsia="Calibri" w:cs="Arial"/>
          <w:snapToGrid w:val="0"/>
          <w:szCs w:val="20"/>
          <w:lang w:eastAsia="en-US"/>
        </w:rPr>
        <w:t xml:space="preserve"> bude uhrazena na základě </w:t>
      </w:r>
      <w:r w:rsidR="00AA67BD">
        <w:rPr>
          <w:rFonts w:eastAsia="Calibri" w:cs="Arial"/>
          <w:snapToGrid w:val="0"/>
          <w:szCs w:val="20"/>
          <w:lang w:eastAsia="en-US"/>
        </w:rPr>
        <w:t xml:space="preserve">jedné konečné </w:t>
      </w:r>
      <w:r w:rsidRPr="00845919">
        <w:rPr>
          <w:rFonts w:eastAsia="Calibri" w:cs="Arial"/>
          <w:snapToGrid w:val="0"/>
          <w:szCs w:val="20"/>
          <w:lang w:eastAsia="en-US"/>
        </w:rPr>
        <w:t>faktur</w:t>
      </w:r>
      <w:r w:rsidR="00A370CF">
        <w:rPr>
          <w:rFonts w:eastAsia="Calibri" w:cs="Arial"/>
          <w:snapToGrid w:val="0"/>
          <w:szCs w:val="20"/>
          <w:lang w:eastAsia="en-US"/>
        </w:rPr>
        <w:t xml:space="preserve">y </w:t>
      </w:r>
      <w:r w:rsidR="00AA67BD" w:rsidRPr="0068189D">
        <w:rPr>
          <w:rFonts w:cs="Arial"/>
        </w:rPr>
        <w:t xml:space="preserve">po </w:t>
      </w:r>
      <w:r w:rsidR="00AB4A99" w:rsidRPr="0068189D">
        <w:rPr>
          <w:rFonts w:cs="Arial"/>
        </w:rPr>
        <w:t xml:space="preserve">řádném </w:t>
      </w:r>
      <w:r w:rsidR="00AA67BD" w:rsidRPr="0068189D">
        <w:rPr>
          <w:rFonts w:cs="Arial"/>
        </w:rPr>
        <w:t xml:space="preserve">předání </w:t>
      </w:r>
      <w:r w:rsidR="00550602" w:rsidRPr="0068189D">
        <w:rPr>
          <w:rFonts w:cs="Arial"/>
        </w:rPr>
        <w:t>díla</w:t>
      </w:r>
      <w:r w:rsidR="00937BE4" w:rsidRPr="0068189D">
        <w:rPr>
          <w:rFonts w:cs="Arial"/>
        </w:rPr>
        <w:t xml:space="preserve"> na základě předávacího protokolu uvedeného v čl. VIII této smlouvy. </w:t>
      </w:r>
      <w:r w:rsidR="00AB4A99" w:rsidRPr="0068189D">
        <w:rPr>
          <w:rFonts w:cs="Arial"/>
        </w:rPr>
        <w:t xml:space="preserve"> </w:t>
      </w:r>
    </w:p>
    <w:p w14:paraId="72E9E17C" w14:textId="3522C263" w:rsidR="00F76F10" w:rsidRPr="0068189D" w:rsidRDefault="003951C2" w:rsidP="00AA67BD">
      <w:pPr>
        <w:numPr>
          <w:ilvl w:val="0"/>
          <w:numId w:val="2"/>
        </w:numPr>
        <w:tabs>
          <w:tab w:val="clear" w:pos="360"/>
          <w:tab w:val="num" w:pos="284"/>
        </w:tabs>
        <w:ind w:left="284" w:hanging="284"/>
      </w:pPr>
      <w:r>
        <w:t>Splatnost faktury je 30 dní</w:t>
      </w:r>
      <w:r w:rsidR="00AB4A99">
        <w:t xml:space="preserve"> </w:t>
      </w:r>
      <w:r w:rsidR="00AB4A99" w:rsidRPr="0068189D">
        <w:t>ode dne jejího doručení objednateli</w:t>
      </w:r>
      <w:r w:rsidRPr="0068189D">
        <w:t xml:space="preserve">. </w:t>
      </w:r>
      <w:r w:rsidR="00FC013F" w:rsidRPr="0068189D">
        <w:t xml:space="preserve"> </w:t>
      </w:r>
    </w:p>
    <w:p w14:paraId="368FAFC4" w14:textId="1EE8958E" w:rsidR="00BA318F" w:rsidRPr="00627E5B" w:rsidRDefault="001277ED" w:rsidP="009B7CF6">
      <w:pPr>
        <w:numPr>
          <w:ilvl w:val="0"/>
          <w:numId w:val="2"/>
        </w:numPr>
        <w:tabs>
          <w:tab w:val="clear" w:pos="360"/>
          <w:tab w:val="num" w:pos="284"/>
        </w:tabs>
        <w:ind w:left="284" w:hanging="284"/>
        <w:rPr>
          <w:snapToGrid w:val="0"/>
          <w:color w:val="000000"/>
          <w:szCs w:val="20"/>
        </w:rPr>
      </w:pPr>
      <w:r w:rsidRPr="00E73215">
        <w:rPr>
          <w:color w:val="000000"/>
          <w:szCs w:val="20"/>
        </w:rPr>
        <w:t>Podkladem pr</w:t>
      </w:r>
      <w:r w:rsidR="003951C2">
        <w:rPr>
          <w:color w:val="000000"/>
          <w:szCs w:val="20"/>
        </w:rPr>
        <w:t>o zaplacení předmětu plnění bude</w:t>
      </w:r>
      <w:r w:rsidRPr="00E73215">
        <w:rPr>
          <w:color w:val="000000"/>
          <w:szCs w:val="20"/>
        </w:rPr>
        <w:t xml:space="preserve"> faktur</w:t>
      </w:r>
      <w:r w:rsidR="003951C2">
        <w:rPr>
          <w:color w:val="000000"/>
          <w:szCs w:val="20"/>
        </w:rPr>
        <w:t>a, která bude</w:t>
      </w:r>
      <w:r w:rsidRPr="00E73215">
        <w:rPr>
          <w:color w:val="000000"/>
          <w:szCs w:val="20"/>
        </w:rPr>
        <w:t xml:space="preserve"> mít náležitosti daňového dokladu dle zákona č. 235/2004 Sb. v platném znění. Smluvní strany se dohodly, že cena bude fakturována </w:t>
      </w:r>
      <w:r w:rsidR="00357F81">
        <w:rPr>
          <w:color w:val="000000"/>
          <w:szCs w:val="20"/>
        </w:rPr>
        <w:t>s</w:t>
      </w:r>
      <w:r w:rsidR="00BF4197">
        <w:rPr>
          <w:color w:val="000000"/>
          <w:szCs w:val="20"/>
        </w:rPr>
        <w:t xml:space="preserve"> </w:t>
      </w:r>
      <w:r w:rsidRPr="00E73215">
        <w:rPr>
          <w:color w:val="000000"/>
          <w:szCs w:val="20"/>
        </w:rPr>
        <w:t xml:space="preserve">DPH. </w:t>
      </w:r>
      <w:r>
        <w:rPr>
          <w:color w:val="000000"/>
          <w:szCs w:val="20"/>
        </w:rPr>
        <w:t>Faktura bude obsahovat číslo faktury, název díla, název, sídlo</w:t>
      </w:r>
      <w:r w:rsidR="001218A7">
        <w:rPr>
          <w:color w:val="000000"/>
          <w:szCs w:val="20"/>
        </w:rPr>
        <w:t>,</w:t>
      </w:r>
      <w:r>
        <w:rPr>
          <w:color w:val="000000"/>
          <w:szCs w:val="20"/>
        </w:rPr>
        <w:t xml:space="preserve"> IČ</w:t>
      </w:r>
      <w:r w:rsidR="001218A7">
        <w:rPr>
          <w:color w:val="000000"/>
          <w:szCs w:val="20"/>
        </w:rPr>
        <w:t xml:space="preserve"> a DIČ</w:t>
      </w:r>
      <w:r>
        <w:rPr>
          <w:color w:val="000000"/>
          <w:szCs w:val="20"/>
        </w:rPr>
        <w:t xml:space="preserve"> objednatele, název, sídlo</w:t>
      </w:r>
      <w:r w:rsidR="001218A7">
        <w:rPr>
          <w:color w:val="000000"/>
          <w:szCs w:val="20"/>
        </w:rPr>
        <w:t>, IČ</w:t>
      </w:r>
      <w:r>
        <w:rPr>
          <w:color w:val="000000"/>
          <w:szCs w:val="20"/>
        </w:rPr>
        <w:t xml:space="preserve"> a DIČ zhotovitele, den </w:t>
      </w:r>
      <w:r w:rsidR="00601A87">
        <w:rPr>
          <w:color w:val="000000"/>
          <w:szCs w:val="20"/>
        </w:rPr>
        <w:t>vystavení</w:t>
      </w:r>
      <w:r>
        <w:rPr>
          <w:color w:val="000000"/>
          <w:szCs w:val="20"/>
        </w:rPr>
        <w:t xml:space="preserve"> faktury, označení peněžního ústavu a účtu, na který má být placeno, vyznačení dne splatnosti, fakturovanou částku bez DPH</w:t>
      </w:r>
      <w:r w:rsidR="003B352B">
        <w:rPr>
          <w:color w:val="000000"/>
          <w:szCs w:val="20"/>
        </w:rPr>
        <w:t>,</w:t>
      </w:r>
      <w:r w:rsidR="00357F81">
        <w:rPr>
          <w:color w:val="000000"/>
          <w:szCs w:val="20"/>
        </w:rPr>
        <w:t xml:space="preserve"> DPH a částkou celkem s DPH,</w:t>
      </w:r>
      <w:r w:rsidR="003B352B">
        <w:rPr>
          <w:color w:val="000000"/>
          <w:szCs w:val="20"/>
        </w:rPr>
        <w:t xml:space="preserve"> </w:t>
      </w:r>
      <w:r w:rsidRPr="00073712">
        <w:rPr>
          <w:color w:val="000000"/>
          <w:szCs w:val="20"/>
        </w:rPr>
        <w:t>a další náležitosti daňového dokladu v souladu se zák</w:t>
      </w:r>
      <w:r w:rsidR="001218A7">
        <w:rPr>
          <w:color w:val="000000"/>
          <w:szCs w:val="20"/>
        </w:rPr>
        <w:t>onem</w:t>
      </w:r>
      <w:r w:rsidRPr="00073712">
        <w:rPr>
          <w:color w:val="000000"/>
          <w:szCs w:val="20"/>
        </w:rPr>
        <w:t xml:space="preserve"> č. 235/2004 Sb., o dani z přidané hodnoty, v</w:t>
      </w:r>
      <w:r w:rsidR="00601A87">
        <w:rPr>
          <w:color w:val="000000"/>
          <w:szCs w:val="20"/>
        </w:rPr>
        <w:t xml:space="preserve"> platném </w:t>
      </w:r>
      <w:r w:rsidRPr="00073712">
        <w:rPr>
          <w:color w:val="000000"/>
          <w:szCs w:val="20"/>
        </w:rPr>
        <w:t xml:space="preserve">znění a požadavky zákona č. 563/1991 Sb., o účetnictví, </w:t>
      </w:r>
      <w:r w:rsidR="00601A87" w:rsidRPr="00073712">
        <w:rPr>
          <w:color w:val="000000"/>
          <w:szCs w:val="20"/>
        </w:rPr>
        <w:t>v</w:t>
      </w:r>
      <w:r w:rsidR="00601A87">
        <w:rPr>
          <w:color w:val="000000"/>
          <w:szCs w:val="20"/>
        </w:rPr>
        <w:t xml:space="preserve"> platném </w:t>
      </w:r>
      <w:r w:rsidR="00601A87" w:rsidRPr="00073712">
        <w:rPr>
          <w:color w:val="000000"/>
          <w:szCs w:val="20"/>
        </w:rPr>
        <w:t>znění</w:t>
      </w:r>
      <w:r>
        <w:rPr>
          <w:color w:val="000000"/>
          <w:szCs w:val="20"/>
        </w:rPr>
        <w:t>.</w:t>
      </w:r>
    </w:p>
    <w:p w14:paraId="4156B14B" w14:textId="1A578A5C" w:rsidR="00627E5B" w:rsidRPr="00627E5B" w:rsidRDefault="006A4F82" w:rsidP="00627E5B">
      <w:pPr>
        <w:numPr>
          <w:ilvl w:val="0"/>
          <w:numId w:val="2"/>
        </w:numPr>
        <w:tabs>
          <w:tab w:val="clear" w:pos="360"/>
          <w:tab w:val="num" w:pos="284"/>
        </w:tabs>
        <w:ind w:left="284" w:hanging="284"/>
        <w:rPr>
          <w:color w:val="000000"/>
          <w:szCs w:val="20"/>
        </w:rPr>
      </w:pPr>
      <w:bookmarkStart w:id="5" w:name="_Hlk19532538"/>
      <w:r w:rsidRPr="00073712">
        <w:rPr>
          <w:color w:val="000000"/>
          <w:szCs w:val="20"/>
        </w:rPr>
        <w:t xml:space="preserve">Přílohou faktury </w:t>
      </w:r>
      <w:r w:rsidRPr="0068189D">
        <w:rPr>
          <w:szCs w:val="20"/>
        </w:rPr>
        <w:t>bude</w:t>
      </w:r>
      <w:r w:rsidR="00AB4A99" w:rsidRPr="0068189D">
        <w:rPr>
          <w:szCs w:val="20"/>
        </w:rPr>
        <w:t xml:space="preserve"> předávací protokol uvedený v odst.</w:t>
      </w:r>
      <w:r w:rsidR="00B41F59">
        <w:rPr>
          <w:szCs w:val="20"/>
        </w:rPr>
        <w:t xml:space="preserve"> </w:t>
      </w:r>
      <w:r w:rsidR="00AB4A99" w:rsidRPr="0068189D">
        <w:rPr>
          <w:szCs w:val="20"/>
        </w:rPr>
        <w:t>1 tohoto článku obsahující</w:t>
      </w:r>
      <w:r w:rsidRPr="0068189D">
        <w:rPr>
          <w:szCs w:val="20"/>
        </w:rPr>
        <w:t xml:space="preserve"> soupis skutečně </w:t>
      </w:r>
      <w:r w:rsidR="006F7072" w:rsidRPr="0068189D">
        <w:rPr>
          <w:szCs w:val="20"/>
        </w:rPr>
        <w:t xml:space="preserve">dodaných </w:t>
      </w:r>
      <w:r w:rsidR="00875988" w:rsidRPr="0068189D">
        <w:rPr>
          <w:szCs w:val="20"/>
        </w:rPr>
        <w:t>dodávek</w:t>
      </w:r>
      <w:r w:rsidR="003951C2" w:rsidRPr="0068189D">
        <w:rPr>
          <w:szCs w:val="20"/>
        </w:rPr>
        <w:t xml:space="preserve"> </w:t>
      </w:r>
      <w:r w:rsidR="00AB4A99" w:rsidRPr="0068189D">
        <w:rPr>
          <w:szCs w:val="20"/>
        </w:rPr>
        <w:t>a provedených prací</w:t>
      </w:r>
      <w:r w:rsidR="006F7072" w:rsidRPr="0068189D">
        <w:rPr>
          <w:szCs w:val="20"/>
        </w:rPr>
        <w:t xml:space="preserve"> </w:t>
      </w:r>
      <w:r w:rsidR="003951C2" w:rsidRPr="0068189D">
        <w:rPr>
          <w:szCs w:val="20"/>
        </w:rPr>
        <w:t xml:space="preserve">oceněných jednotkovými cenami. </w:t>
      </w:r>
      <w:r w:rsidRPr="0068189D">
        <w:rPr>
          <w:szCs w:val="20"/>
        </w:rPr>
        <w:t xml:space="preserve">Bez odsouhlaseného soupisu provedených prací </w:t>
      </w:r>
      <w:r w:rsidR="00875988" w:rsidRPr="0068189D">
        <w:rPr>
          <w:szCs w:val="20"/>
        </w:rPr>
        <w:t xml:space="preserve">bez </w:t>
      </w:r>
      <w:r w:rsidR="0080731B" w:rsidRPr="0068189D">
        <w:rPr>
          <w:szCs w:val="20"/>
        </w:rPr>
        <w:t xml:space="preserve">vad a </w:t>
      </w:r>
      <w:r w:rsidR="00875988" w:rsidRPr="0068189D">
        <w:rPr>
          <w:szCs w:val="20"/>
        </w:rPr>
        <w:t xml:space="preserve">nedodělků </w:t>
      </w:r>
      <w:r w:rsidRPr="0068189D">
        <w:rPr>
          <w:szCs w:val="20"/>
        </w:rPr>
        <w:t xml:space="preserve">v podobě </w:t>
      </w:r>
      <w:r w:rsidR="003951C2" w:rsidRPr="0068189D">
        <w:rPr>
          <w:szCs w:val="20"/>
        </w:rPr>
        <w:t>předávacího protokolu podepsaného oběma stranami</w:t>
      </w:r>
      <w:r w:rsidRPr="0068189D">
        <w:rPr>
          <w:szCs w:val="20"/>
        </w:rPr>
        <w:t xml:space="preserve"> je faktura </w:t>
      </w:r>
      <w:r w:rsidR="00627E5B" w:rsidRPr="0068189D">
        <w:rPr>
          <w:szCs w:val="20"/>
        </w:rPr>
        <w:t xml:space="preserve">zhotovitele </w:t>
      </w:r>
      <w:r w:rsidRPr="0068189D">
        <w:rPr>
          <w:szCs w:val="20"/>
        </w:rPr>
        <w:t xml:space="preserve">neplatná. </w:t>
      </w:r>
      <w:r w:rsidR="00627E5B" w:rsidRPr="0068189D">
        <w:t xml:space="preserve">Datem uskutečnění zdanitelného plnění je </w:t>
      </w:r>
      <w:r w:rsidR="003951C2" w:rsidRPr="0068189D">
        <w:t>d</w:t>
      </w:r>
      <w:r w:rsidR="00627E5B" w:rsidRPr="0068189D">
        <w:t xml:space="preserve">en </w:t>
      </w:r>
      <w:r w:rsidR="003951C2" w:rsidRPr="0068189D">
        <w:t>předání díla bez</w:t>
      </w:r>
      <w:r w:rsidR="0080731B" w:rsidRPr="0068189D">
        <w:t xml:space="preserve"> vad a</w:t>
      </w:r>
      <w:r w:rsidR="003951C2" w:rsidRPr="0068189D">
        <w:t xml:space="preserve"> nedodělků viz předávací </w:t>
      </w:r>
      <w:r w:rsidR="003951C2">
        <w:t>protokol podepsaný oběma stranami</w:t>
      </w:r>
      <w:r w:rsidR="00627E5B" w:rsidRPr="00627E5B">
        <w:rPr>
          <w:snapToGrid w:val="0"/>
        </w:rPr>
        <w:t>.</w:t>
      </w:r>
      <w:bookmarkEnd w:id="5"/>
      <w:r w:rsidR="009C6A99">
        <w:rPr>
          <w:rFonts w:eastAsia="Arial Unicode MS"/>
        </w:rPr>
        <w:t xml:space="preserve"> </w:t>
      </w:r>
    </w:p>
    <w:p w14:paraId="62A2358B" w14:textId="77777777" w:rsidR="009E2BAB" w:rsidRPr="009E2BAB" w:rsidRDefault="009E2BAB" w:rsidP="009B7CF6">
      <w:pPr>
        <w:numPr>
          <w:ilvl w:val="0"/>
          <w:numId w:val="2"/>
        </w:numPr>
        <w:tabs>
          <w:tab w:val="clear" w:pos="360"/>
          <w:tab w:val="left" w:pos="0"/>
          <w:tab w:val="num" w:pos="284"/>
        </w:tabs>
        <w:ind w:left="0" w:firstLine="0"/>
        <w:rPr>
          <w:snapToGrid w:val="0"/>
          <w:color w:val="000000"/>
          <w:szCs w:val="20"/>
        </w:rPr>
      </w:pPr>
      <w:r w:rsidRPr="009E2BAB">
        <w:rPr>
          <w:snapToGrid w:val="0"/>
          <w:color w:val="000000"/>
          <w:szCs w:val="20"/>
        </w:rPr>
        <w:t>Objednatel nebude poskytovat zálohové platby</w:t>
      </w:r>
      <w:r>
        <w:rPr>
          <w:snapToGrid w:val="0"/>
          <w:color w:val="000000"/>
          <w:szCs w:val="20"/>
        </w:rPr>
        <w:t>.</w:t>
      </w:r>
    </w:p>
    <w:p w14:paraId="03ECF76E" w14:textId="31004140" w:rsidR="00122594" w:rsidRDefault="00122594" w:rsidP="009B7CF6">
      <w:pPr>
        <w:numPr>
          <w:ilvl w:val="0"/>
          <w:numId w:val="2"/>
        </w:numPr>
        <w:tabs>
          <w:tab w:val="clear" w:pos="360"/>
          <w:tab w:val="num" w:pos="284"/>
        </w:tabs>
        <w:ind w:left="284" w:hanging="284"/>
        <w:rPr>
          <w:snapToGrid w:val="0"/>
          <w:szCs w:val="20"/>
        </w:rPr>
      </w:pPr>
      <w:r>
        <w:rPr>
          <w:snapToGrid w:val="0"/>
          <w:szCs w:val="20"/>
        </w:rPr>
        <w:t>Jestliže faktura nebude obsahovat náležitosti</w:t>
      </w:r>
      <w:r w:rsidR="001218A7">
        <w:rPr>
          <w:snapToGrid w:val="0"/>
          <w:szCs w:val="20"/>
        </w:rPr>
        <w:t xml:space="preserve"> uvedené v odst. 2</w:t>
      </w:r>
      <w:r w:rsidR="00C30D6A">
        <w:rPr>
          <w:snapToGrid w:val="0"/>
          <w:szCs w:val="20"/>
        </w:rPr>
        <w:t>.</w:t>
      </w:r>
      <w:r w:rsidR="001218A7">
        <w:rPr>
          <w:snapToGrid w:val="0"/>
          <w:szCs w:val="20"/>
        </w:rPr>
        <w:t xml:space="preserve"> </w:t>
      </w:r>
      <w:r w:rsidR="00B21A2B">
        <w:rPr>
          <w:snapToGrid w:val="0"/>
          <w:szCs w:val="20"/>
        </w:rPr>
        <w:t xml:space="preserve">a 3. </w:t>
      </w:r>
      <w:r w:rsidR="001218A7">
        <w:rPr>
          <w:snapToGrid w:val="0"/>
          <w:szCs w:val="20"/>
        </w:rPr>
        <w:t>tohoto článku</w:t>
      </w:r>
      <w:r>
        <w:rPr>
          <w:snapToGrid w:val="0"/>
          <w:szCs w:val="20"/>
        </w:rPr>
        <w:t xml:space="preserve"> (případně bude obsahovat chybné údaje),</w:t>
      </w:r>
      <w:r w:rsidR="001218A7">
        <w:rPr>
          <w:snapToGrid w:val="0"/>
          <w:szCs w:val="20"/>
        </w:rPr>
        <w:t xml:space="preserve"> nebo nebude přiložen soupis provedených prací,</w:t>
      </w:r>
      <w:r>
        <w:rPr>
          <w:snapToGrid w:val="0"/>
          <w:szCs w:val="20"/>
        </w:rPr>
        <w:t xml:space="preserve"> je objednatel oprávněn takovou fakturu doporučeně či osobně (prostřednictvím zaměstnance objednatele) vrátit zhotoviteli. Faktury musí být vráceny do data jejich splatnosti. Po tomto vrácení je zhotovitel povinen vystavit novou fakturu se správnými náležitostmi. Do doby, než je vystavena nová faktura s novou lhůtou splatnosti, není objednatel v prodlení s placením příslušné faktury. Splatnost nově vystavené faktury je rovněž </w:t>
      </w:r>
      <w:r w:rsidR="00875988">
        <w:rPr>
          <w:snapToGrid w:val="0"/>
          <w:szCs w:val="20"/>
        </w:rPr>
        <w:t>30</w:t>
      </w:r>
      <w:r>
        <w:rPr>
          <w:snapToGrid w:val="0"/>
          <w:szCs w:val="20"/>
        </w:rPr>
        <w:t xml:space="preserve"> dnů.</w:t>
      </w:r>
    </w:p>
    <w:p w14:paraId="76063173" w14:textId="3F29EE98" w:rsidR="00357F81" w:rsidRDefault="00357F81" w:rsidP="00357F81">
      <w:pPr>
        <w:numPr>
          <w:ilvl w:val="0"/>
          <w:numId w:val="2"/>
        </w:numPr>
        <w:tabs>
          <w:tab w:val="clear" w:pos="360"/>
          <w:tab w:val="num" w:pos="284"/>
        </w:tabs>
        <w:ind w:left="284" w:hanging="284"/>
        <w:rPr>
          <w:snapToGrid w:val="0"/>
          <w:szCs w:val="20"/>
        </w:rPr>
      </w:pPr>
      <w:r w:rsidRPr="00CB6D61">
        <w:rPr>
          <w:rFonts w:cs="Arial"/>
          <w:szCs w:val="20"/>
        </w:rPr>
        <w:t>Dojde-li po uzavření sml</w:t>
      </w:r>
      <w:r w:rsidR="00875988">
        <w:rPr>
          <w:rFonts w:cs="Arial"/>
          <w:szCs w:val="20"/>
        </w:rPr>
        <w:t>ouvy ke změně účtu zhotovitele</w:t>
      </w:r>
      <w:r w:rsidRPr="00CB6D61">
        <w:rPr>
          <w:rFonts w:cs="Arial"/>
          <w:szCs w:val="20"/>
        </w:rPr>
        <w:t>, je zhotovitel povinen o tom neprodleně informovat objednatele</w:t>
      </w:r>
      <w:r>
        <w:rPr>
          <w:rFonts w:cs="Arial"/>
          <w:szCs w:val="20"/>
        </w:rPr>
        <w:t>.</w:t>
      </w:r>
    </w:p>
    <w:p w14:paraId="7EB9A3C5" w14:textId="5745B35E" w:rsidR="00B27065" w:rsidRDefault="006F7072" w:rsidP="00683D21">
      <w:pPr>
        <w:keepNext/>
        <w:spacing w:before="480"/>
        <w:jc w:val="center"/>
        <w:rPr>
          <w:b/>
          <w:snapToGrid w:val="0"/>
        </w:rPr>
      </w:pPr>
      <w:r>
        <w:rPr>
          <w:b/>
          <w:snapToGrid w:val="0"/>
        </w:rPr>
        <w:t>VI</w:t>
      </w:r>
      <w:r w:rsidR="00B82715">
        <w:rPr>
          <w:b/>
          <w:snapToGrid w:val="0"/>
        </w:rPr>
        <w:t>I</w:t>
      </w:r>
      <w:r w:rsidR="00B27065">
        <w:rPr>
          <w:b/>
          <w:snapToGrid w:val="0"/>
        </w:rPr>
        <w:t xml:space="preserve">. </w:t>
      </w:r>
    </w:p>
    <w:p w14:paraId="32CCBB0C" w14:textId="6DD1FAC1" w:rsidR="00B27065" w:rsidRDefault="00B27065" w:rsidP="009730D8">
      <w:pPr>
        <w:pStyle w:val="Nadpis5"/>
        <w:spacing w:before="60"/>
      </w:pPr>
      <w:r>
        <w:t xml:space="preserve">Práva a povinnosti stran při </w:t>
      </w:r>
      <w:r w:rsidR="00AA67BD">
        <w:t xml:space="preserve">realizaci </w:t>
      </w:r>
      <w:r w:rsidR="00550602">
        <w:t>díla</w:t>
      </w:r>
    </w:p>
    <w:p w14:paraId="73308636" w14:textId="77777777" w:rsidR="00122594" w:rsidRDefault="00122594" w:rsidP="009B7CF6">
      <w:pPr>
        <w:numPr>
          <w:ilvl w:val="0"/>
          <w:numId w:val="4"/>
        </w:numPr>
        <w:tabs>
          <w:tab w:val="num" w:pos="284"/>
        </w:tabs>
        <w:ind w:left="284" w:hanging="284"/>
        <w:rPr>
          <w:snapToGrid w:val="0"/>
          <w:szCs w:val="20"/>
        </w:rPr>
      </w:pPr>
      <w:r>
        <w:rPr>
          <w:snapToGrid w:val="0"/>
          <w:szCs w:val="20"/>
        </w:rPr>
        <w:t>Kontaktními osobami zhotovitele pro realizaci této smlouvy jsou:</w:t>
      </w:r>
    </w:p>
    <w:p w14:paraId="2799B111" w14:textId="26BB82AE" w:rsidR="00906307" w:rsidRPr="00545CE3" w:rsidRDefault="008B45EB" w:rsidP="00906307">
      <w:pPr>
        <w:tabs>
          <w:tab w:val="left" w:pos="2835"/>
          <w:tab w:val="left" w:pos="3544"/>
        </w:tabs>
        <w:spacing w:before="60"/>
        <w:ind w:firstLine="0"/>
        <w:rPr>
          <w:color w:val="0070C0"/>
          <w:szCs w:val="20"/>
        </w:rPr>
      </w:pPr>
      <w:r w:rsidRPr="001D1293">
        <w:rPr>
          <w:szCs w:val="20"/>
        </w:rPr>
        <w:t>Ve věcech smluvních:</w:t>
      </w:r>
      <w:r w:rsidR="00122594" w:rsidRPr="002D42D5">
        <w:rPr>
          <w:snapToGrid w:val="0"/>
          <w:szCs w:val="20"/>
        </w:rPr>
        <w:tab/>
      </w:r>
      <w:r w:rsidR="001D1293">
        <w:rPr>
          <w:snapToGrid w:val="0"/>
          <w:szCs w:val="20"/>
        </w:rPr>
        <w:tab/>
      </w:r>
      <w:r w:rsidR="006F7072" w:rsidRPr="006F7072">
        <w:rPr>
          <w:rFonts w:cs="Arial"/>
          <w:b/>
          <w:szCs w:val="20"/>
          <w:highlight w:val="yellow"/>
        </w:rPr>
        <w:t>………………………</w:t>
      </w:r>
    </w:p>
    <w:p w14:paraId="4E2A9EEF" w14:textId="496200C3" w:rsidR="00906307" w:rsidRDefault="00906307" w:rsidP="00906307">
      <w:pPr>
        <w:tabs>
          <w:tab w:val="left" w:pos="2835"/>
          <w:tab w:val="left" w:pos="3544"/>
        </w:tabs>
        <w:spacing w:before="0"/>
        <w:ind w:firstLine="0"/>
        <w:rPr>
          <w:color w:val="000000"/>
          <w:szCs w:val="20"/>
        </w:rPr>
      </w:pPr>
      <w:r>
        <w:rPr>
          <w:color w:val="000000"/>
          <w:szCs w:val="20"/>
        </w:rPr>
        <w:tab/>
      </w:r>
      <w:r>
        <w:rPr>
          <w:color w:val="000000"/>
          <w:szCs w:val="20"/>
        </w:rPr>
        <w:tab/>
        <w:t xml:space="preserve">tel.: </w:t>
      </w:r>
      <w:r w:rsidR="006F7072">
        <w:rPr>
          <w:rFonts w:cs="Arial"/>
          <w:b/>
          <w:szCs w:val="20"/>
          <w:highlight w:val="yellow"/>
        </w:rPr>
        <w:t>…</w:t>
      </w:r>
      <w:r w:rsidR="006F7072" w:rsidRPr="002727C9">
        <w:rPr>
          <w:rFonts w:cs="Arial"/>
          <w:b/>
          <w:szCs w:val="20"/>
          <w:highlight w:val="yellow"/>
        </w:rPr>
        <w:t>………………</w:t>
      </w:r>
      <w:proofErr w:type="gramStart"/>
      <w:r w:rsidR="006F7072" w:rsidRPr="002727C9">
        <w:rPr>
          <w:rFonts w:cs="Arial"/>
          <w:b/>
          <w:szCs w:val="20"/>
          <w:highlight w:val="yellow"/>
        </w:rPr>
        <w:t>…</w:t>
      </w:r>
      <w:proofErr w:type="gramEnd"/>
      <w:r w:rsidR="006F7072" w:rsidRPr="002727C9">
        <w:rPr>
          <w:rFonts w:cs="Arial"/>
          <w:b/>
          <w:szCs w:val="20"/>
          <w:highlight w:val="yellow"/>
        </w:rPr>
        <w:t>.</w:t>
      </w:r>
      <w:r w:rsidR="006F7072" w:rsidRPr="009147C8">
        <w:rPr>
          <w:rFonts w:cs="Arial"/>
          <w:b/>
          <w:szCs w:val="20"/>
        </w:rPr>
        <w:t xml:space="preserve"> </w:t>
      </w:r>
      <w:r>
        <w:rPr>
          <w:color w:val="000000"/>
          <w:szCs w:val="20"/>
        </w:rPr>
        <w:t xml:space="preserve"> </w:t>
      </w:r>
      <w:proofErr w:type="gramStart"/>
      <w:r>
        <w:rPr>
          <w:color w:val="000000"/>
          <w:szCs w:val="20"/>
        </w:rPr>
        <w:t>email</w:t>
      </w:r>
      <w:proofErr w:type="gramEnd"/>
      <w:r>
        <w:rPr>
          <w:color w:val="000000"/>
          <w:szCs w:val="20"/>
        </w:rPr>
        <w:t xml:space="preserve">: </w:t>
      </w:r>
      <w:r w:rsidR="006F7072">
        <w:rPr>
          <w:rFonts w:cs="Arial"/>
          <w:b/>
          <w:szCs w:val="20"/>
          <w:highlight w:val="yellow"/>
        </w:rPr>
        <w:t>…</w:t>
      </w:r>
      <w:r w:rsidR="006F7072" w:rsidRPr="002727C9">
        <w:rPr>
          <w:rFonts w:cs="Arial"/>
          <w:b/>
          <w:szCs w:val="20"/>
          <w:highlight w:val="yellow"/>
        </w:rPr>
        <w:t>………………….</w:t>
      </w:r>
    </w:p>
    <w:p w14:paraId="542014C9" w14:textId="5DCCD520" w:rsidR="00906307" w:rsidRPr="00545CE3" w:rsidRDefault="008B45EB" w:rsidP="00906307">
      <w:pPr>
        <w:tabs>
          <w:tab w:val="left" w:pos="2835"/>
          <w:tab w:val="left" w:pos="3544"/>
        </w:tabs>
        <w:spacing w:before="60"/>
        <w:ind w:firstLine="0"/>
        <w:rPr>
          <w:color w:val="0070C0"/>
          <w:szCs w:val="20"/>
        </w:rPr>
      </w:pPr>
      <w:r w:rsidRPr="00D14CC2">
        <w:rPr>
          <w:szCs w:val="20"/>
        </w:rPr>
        <w:t>Ve věcech technických:</w:t>
      </w:r>
      <w:r w:rsidRPr="008B45EB">
        <w:rPr>
          <w:szCs w:val="20"/>
        </w:rPr>
        <w:t xml:space="preserve"> </w:t>
      </w:r>
      <w:r w:rsidRPr="008B45EB">
        <w:rPr>
          <w:szCs w:val="20"/>
        </w:rPr>
        <w:tab/>
      </w:r>
      <w:r w:rsidR="00906307">
        <w:rPr>
          <w:szCs w:val="20"/>
        </w:rPr>
        <w:tab/>
      </w:r>
      <w:r w:rsidR="006F7072">
        <w:rPr>
          <w:rFonts w:cs="Arial"/>
          <w:b/>
          <w:szCs w:val="20"/>
          <w:highlight w:val="yellow"/>
        </w:rPr>
        <w:t>…</w:t>
      </w:r>
      <w:r w:rsidR="006F7072" w:rsidRPr="002727C9">
        <w:rPr>
          <w:rFonts w:cs="Arial"/>
          <w:b/>
          <w:szCs w:val="20"/>
          <w:highlight w:val="yellow"/>
        </w:rPr>
        <w:t>………………….</w:t>
      </w:r>
    </w:p>
    <w:p w14:paraId="6DCA3450" w14:textId="1733EF69" w:rsidR="00906307" w:rsidRDefault="00906307" w:rsidP="00906307">
      <w:pPr>
        <w:tabs>
          <w:tab w:val="left" w:pos="2835"/>
          <w:tab w:val="left" w:pos="3544"/>
        </w:tabs>
        <w:spacing w:before="0"/>
        <w:ind w:firstLine="0"/>
        <w:rPr>
          <w:color w:val="000000"/>
          <w:szCs w:val="20"/>
        </w:rPr>
      </w:pPr>
      <w:r>
        <w:rPr>
          <w:color w:val="000000"/>
          <w:szCs w:val="20"/>
        </w:rPr>
        <w:tab/>
      </w:r>
      <w:r>
        <w:rPr>
          <w:color w:val="000000"/>
          <w:szCs w:val="20"/>
        </w:rPr>
        <w:tab/>
        <w:t xml:space="preserve">tel.: </w:t>
      </w:r>
      <w:r w:rsidR="006F7072">
        <w:rPr>
          <w:rFonts w:cs="Arial"/>
          <w:b/>
          <w:szCs w:val="20"/>
          <w:highlight w:val="yellow"/>
        </w:rPr>
        <w:t>…</w:t>
      </w:r>
      <w:r w:rsidR="006F7072" w:rsidRPr="002727C9">
        <w:rPr>
          <w:rFonts w:cs="Arial"/>
          <w:b/>
          <w:szCs w:val="20"/>
          <w:highlight w:val="yellow"/>
        </w:rPr>
        <w:t>………………</w:t>
      </w:r>
      <w:proofErr w:type="gramStart"/>
      <w:r w:rsidR="006F7072" w:rsidRPr="002727C9">
        <w:rPr>
          <w:rFonts w:cs="Arial"/>
          <w:b/>
          <w:szCs w:val="20"/>
          <w:highlight w:val="yellow"/>
        </w:rPr>
        <w:t>…</w:t>
      </w:r>
      <w:proofErr w:type="gramEnd"/>
      <w:r w:rsidR="006F7072" w:rsidRPr="002727C9">
        <w:rPr>
          <w:rFonts w:cs="Arial"/>
          <w:b/>
          <w:szCs w:val="20"/>
          <w:highlight w:val="yellow"/>
        </w:rPr>
        <w:t>.</w:t>
      </w:r>
      <w:r w:rsidR="006F7072" w:rsidRPr="009147C8">
        <w:rPr>
          <w:rFonts w:cs="Arial"/>
          <w:b/>
          <w:szCs w:val="20"/>
        </w:rPr>
        <w:t xml:space="preserve"> </w:t>
      </w:r>
      <w:r>
        <w:rPr>
          <w:color w:val="000000"/>
          <w:szCs w:val="20"/>
        </w:rPr>
        <w:t xml:space="preserve"> </w:t>
      </w:r>
      <w:proofErr w:type="gramStart"/>
      <w:r>
        <w:rPr>
          <w:color w:val="000000"/>
          <w:szCs w:val="20"/>
        </w:rPr>
        <w:t>email</w:t>
      </w:r>
      <w:proofErr w:type="gramEnd"/>
      <w:r>
        <w:rPr>
          <w:color w:val="000000"/>
          <w:szCs w:val="20"/>
        </w:rPr>
        <w:t xml:space="preserve">: </w:t>
      </w:r>
      <w:r w:rsidR="006F7072">
        <w:rPr>
          <w:rFonts w:cs="Arial"/>
          <w:b/>
          <w:szCs w:val="20"/>
          <w:highlight w:val="yellow"/>
        </w:rPr>
        <w:t>…</w:t>
      </w:r>
      <w:r w:rsidR="006F7072" w:rsidRPr="002727C9">
        <w:rPr>
          <w:rFonts w:cs="Arial"/>
          <w:b/>
          <w:szCs w:val="20"/>
          <w:highlight w:val="yellow"/>
        </w:rPr>
        <w:t>………………….</w:t>
      </w:r>
    </w:p>
    <w:p w14:paraId="0145E457" w14:textId="339AEFB6" w:rsidR="00906307" w:rsidRPr="00545CE3" w:rsidRDefault="00BF4197" w:rsidP="00906307">
      <w:pPr>
        <w:tabs>
          <w:tab w:val="left" w:pos="2835"/>
          <w:tab w:val="left" w:pos="3544"/>
        </w:tabs>
        <w:spacing w:before="60"/>
        <w:ind w:firstLine="0"/>
        <w:rPr>
          <w:color w:val="0070C0"/>
          <w:szCs w:val="20"/>
        </w:rPr>
      </w:pPr>
      <w:r>
        <w:rPr>
          <w:rFonts w:cs="Arial"/>
        </w:rPr>
        <w:t>O</w:t>
      </w:r>
      <w:r w:rsidRPr="00460D29">
        <w:rPr>
          <w:rFonts w:cs="Arial"/>
        </w:rPr>
        <w:t>soby prokazující kvalifikaci</w:t>
      </w:r>
      <w:r w:rsidRPr="00D14CC2">
        <w:rPr>
          <w:szCs w:val="20"/>
        </w:rPr>
        <w:t>:</w:t>
      </w:r>
      <w:r w:rsidRPr="008B45EB">
        <w:rPr>
          <w:szCs w:val="20"/>
        </w:rPr>
        <w:t xml:space="preserve"> </w:t>
      </w:r>
      <w:r w:rsidRPr="008B45EB">
        <w:rPr>
          <w:szCs w:val="20"/>
        </w:rPr>
        <w:tab/>
      </w:r>
      <w:r w:rsidR="006F7072">
        <w:rPr>
          <w:rFonts w:cs="Arial"/>
          <w:b/>
          <w:szCs w:val="20"/>
          <w:highlight w:val="yellow"/>
        </w:rPr>
        <w:t>…</w:t>
      </w:r>
      <w:r w:rsidR="006F7072" w:rsidRPr="002727C9">
        <w:rPr>
          <w:rFonts w:cs="Arial"/>
          <w:b/>
          <w:szCs w:val="20"/>
          <w:highlight w:val="yellow"/>
        </w:rPr>
        <w:t>………………….</w:t>
      </w:r>
    </w:p>
    <w:p w14:paraId="71559A12" w14:textId="67AA52CF" w:rsidR="00906307" w:rsidRDefault="00906307" w:rsidP="00906307">
      <w:pPr>
        <w:tabs>
          <w:tab w:val="left" w:pos="2835"/>
          <w:tab w:val="left" w:pos="3544"/>
        </w:tabs>
        <w:spacing w:before="0"/>
        <w:ind w:firstLine="0"/>
        <w:rPr>
          <w:color w:val="000000"/>
          <w:szCs w:val="20"/>
        </w:rPr>
      </w:pPr>
      <w:r>
        <w:rPr>
          <w:color w:val="000000"/>
          <w:szCs w:val="20"/>
        </w:rPr>
        <w:tab/>
      </w:r>
      <w:r>
        <w:rPr>
          <w:color w:val="000000"/>
          <w:szCs w:val="20"/>
        </w:rPr>
        <w:tab/>
        <w:t xml:space="preserve">tel.: </w:t>
      </w:r>
      <w:r w:rsidR="006F7072">
        <w:rPr>
          <w:rFonts w:cs="Arial"/>
          <w:b/>
          <w:szCs w:val="20"/>
          <w:highlight w:val="yellow"/>
        </w:rPr>
        <w:t>…</w:t>
      </w:r>
      <w:r w:rsidR="006F7072" w:rsidRPr="002727C9">
        <w:rPr>
          <w:rFonts w:cs="Arial"/>
          <w:b/>
          <w:szCs w:val="20"/>
          <w:highlight w:val="yellow"/>
        </w:rPr>
        <w:t>………………</w:t>
      </w:r>
      <w:proofErr w:type="gramStart"/>
      <w:r w:rsidR="006F7072" w:rsidRPr="002727C9">
        <w:rPr>
          <w:rFonts w:cs="Arial"/>
          <w:b/>
          <w:szCs w:val="20"/>
          <w:highlight w:val="yellow"/>
        </w:rPr>
        <w:t>…</w:t>
      </w:r>
      <w:proofErr w:type="gramEnd"/>
      <w:r w:rsidR="006F7072" w:rsidRPr="002727C9">
        <w:rPr>
          <w:rFonts w:cs="Arial"/>
          <w:b/>
          <w:szCs w:val="20"/>
          <w:highlight w:val="yellow"/>
        </w:rPr>
        <w:t>.</w:t>
      </w:r>
      <w:r w:rsidR="006F7072" w:rsidRPr="009147C8">
        <w:rPr>
          <w:rFonts w:cs="Arial"/>
          <w:b/>
          <w:szCs w:val="20"/>
        </w:rPr>
        <w:t xml:space="preserve"> </w:t>
      </w:r>
      <w:r>
        <w:rPr>
          <w:color w:val="000000"/>
          <w:szCs w:val="20"/>
        </w:rPr>
        <w:t xml:space="preserve"> </w:t>
      </w:r>
      <w:proofErr w:type="gramStart"/>
      <w:r>
        <w:rPr>
          <w:color w:val="000000"/>
          <w:szCs w:val="20"/>
        </w:rPr>
        <w:t>email</w:t>
      </w:r>
      <w:proofErr w:type="gramEnd"/>
      <w:r>
        <w:rPr>
          <w:color w:val="000000"/>
          <w:szCs w:val="20"/>
        </w:rPr>
        <w:t xml:space="preserve">: </w:t>
      </w:r>
      <w:r w:rsidR="006F7072">
        <w:rPr>
          <w:rFonts w:cs="Arial"/>
          <w:b/>
          <w:szCs w:val="20"/>
          <w:highlight w:val="yellow"/>
        </w:rPr>
        <w:t>…</w:t>
      </w:r>
      <w:r w:rsidR="006F7072" w:rsidRPr="002727C9">
        <w:rPr>
          <w:rFonts w:cs="Arial"/>
          <w:b/>
          <w:szCs w:val="20"/>
          <w:highlight w:val="yellow"/>
        </w:rPr>
        <w:t>………………….</w:t>
      </w:r>
    </w:p>
    <w:p w14:paraId="7C0494C8" w14:textId="77777777" w:rsidR="00122594" w:rsidRDefault="00122594" w:rsidP="00906307">
      <w:pPr>
        <w:tabs>
          <w:tab w:val="left" w:pos="2835"/>
          <w:tab w:val="left" w:pos="3544"/>
          <w:tab w:val="right" w:pos="6804"/>
        </w:tabs>
        <w:spacing w:before="60"/>
        <w:ind w:firstLine="0"/>
        <w:rPr>
          <w:snapToGrid w:val="0"/>
          <w:szCs w:val="20"/>
        </w:rPr>
      </w:pPr>
      <w:r>
        <w:rPr>
          <w:snapToGrid w:val="0"/>
          <w:szCs w:val="20"/>
        </w:rPr>
        <w:t>Kontaktními osobami objednatele pro realizaci této smlouvy jsou:</w:t>
      </w:r>
    </w:p>
    <w:p w14:paraId="56CCA5C8" w14:textId="1A17FA9F" w:rsidR="007E3BE3" w:rsidRDefault="0057434A" w:rsidP="007E3BE3">
      <w:pPr>
        <w:pStyle w:val="Zkladntext"/>
        <w:tabs>
          <w:tab w:val="num" w:pos="2835"/>
          <w:tab w:val="left" w:pos="3686"/>
          <w:tab w:val="right" w:pos="6237"/>
        </w:tabs>
        <w:spacing w:before="60"/>
        <w:ind w:firstLine="0"/>
        <w:rPr>
          <w:rFonts w:ascii="Arial" w:hAnsi="Arial" w:cs="Arial"/>
        </w:rPr>
      </w:pPr>
      <w:r w:rsidRPr="0057434A">
        <w:rPr>
          <w:rFonts w:ascii="Arial" w:hAnsi="Arial" w:cs="Arial"/>
          <w:b/>
        </w:rPr>
        <w:t xml:space="preserve">Ing. </w:t>
      </w:r>
      <w:r w:rsidR="00875988">
        <w:rPr>
          <w:rFonts w:ascii="Arial" w:hAnsi="Arial" w:cs="Arial"/>
          <w:b/>
        </w:rPr>
        <w:t>Aneta Bůžková</w:t>
      </w:r>
      <w:r w:rsidR="007E3BE3">
        <w:rPr>
          <w:rFonts w:ascii="Arial" w:hAnsi="Arial" w:cs="Arial"/>
        </w:rPr>
        <w:t xml:space="preserve"> </w:t>
      </w:r>
      <w:r w:rsidR="007E3BE3">
        <w:rPr>
          <w:rFonts w:ascii="Arial" w:hAnsi="Arial" w:cs="Arial"/>
        </w:rPr>
        <w:tab/>
        <w:t xml:space="preserve">tel: </w:t>
      </w:r>
      <w:r w:rsidR="007E3BE3">
        <w:rPr>
          <w:rFonts w:ascii="Arial" w:hAnsi="Arial" w:cs="Arial"/>
        </w:rPr>
        <w:tab/>
      </w:r>
      <w:r w:rsidR="00875988">
        <w:rPr>
          <w:rFonts w:ascii="Arial" w:hAnsi="Arial" w:cs="Arial"/>
        </w:rPr>
        <w:t>+420 601 591 270</w:t>
      </w:r>
    </w:p>
    <w:p w14:paraId="0400BD81" w14:textId="190FEF00" w:rsidR="007E3BE3" w:rsidRDefault="007E3BE3" w:rsidP="000236D9">
      <w:pPr>
        <w:pStyle w:val="Zkladntext"/>
        <w:tabs>
          <w:tab w:val="num" w:pos="2835"/>
          <w:tab w:val="left" w:pos="3686"/>
          <w:tab w:val="right" w:pos="6237"/>
        </w:tabs>
        <w:spacing w:before="0"/>
        <w:ind w:firstLine="0"/>
        <w:rPr>
          <w:rFonts w:ascii="Arial" w:hAnsi="Arial" w:cs="Arial"/>
        </w:rPr>
      </w:pPr>
      <w:r>
        <w:rPr>
          <w:rFonts w:ascii="Arial" w:hAnsi="Arial" w:cs="Arial"/>
        </w:rPr>
        <w:tab/>
        <w:t xml:space="preserve">e-mail: </w:t>
      </w:r>
      <w:r>
        <w:rPr>
          <w:rFonts w:ascii="Arial" w:hAnsi="Arial" w:cs="Arial"/>
        </w:rPr>
        <w:tab/>
      </w:r>
      <w:hyperlink r:id="rId13" w:history="1">
        <w:r w:rsidR="00AA67BD" w:rsidRPr="00A75F57">
          <w:rPr>
            <w:rStyle w:val="Hypertextovodkaz"/>
            <w:rFonts w:ascii="Arial" w:hAnsi="Arial" w:cs="Arial"/>
          </w:rPr>
          <w:t>lesni.pedagog@vslesy.cz</w:t>
        </w:r>
      </w:hyperlink>
    </w:p>
    <w:p w14:paraId="0BEE5DFB" w14:textId="7327D0A8" w:rsidR="00122594" w:rsidRPr="0029653D" w:rsidRDefault="00550602" w:rsidP="009B7CF6">
      <w:pPr>
        <w:numPr>
          <w:ilvl w:val="0"/>
          <w:numId w:val="4"/>
        </w:numPr>
        <w:tabs>
          <w:tab w:val="num" w:pos="284"/>
        </w:tabs>
        <w:spacing w:line="240" w:lineRule="atLeast"/>
        <w:ind w:left="284" w:hanging="284"/>
        <w:rPr>
          <w:snapToGrid w:val="0"/>
          <w:szCs w:val="20"/>
        </w:rPr>
      </w:pPr>
      <w:r>
        <w:rPr>
          <w:snapToGrid w:val="0"/>
          <w:szCs w:val="20"/>
        </w:rPr>
        <w:t>Dílo</w:t>
      </w:r>
      <w:r w:rsidR="00122594" w:rsidRPr="0029653D">
        <w:rPr>
          <w:snapToGrid w:val="0"/>
          <w:szCs w:val="20"/>
        </w:rPr>
        <w:t xml:space="preserve"> musí odpovídat všem požadavkům uvedeným v</w:t>
      </w:r>
      <w:r w:rsidR="00627E5B">
        <w:rPr>
          <w:snapToGrid w:val="0"/>
          <w:szCs w:val="20"/>
        </w:rPr>
        <w:t> této smlouvě</w:t>
      </w:r>
      <w:r w:rsidR="003D54B1">
        <w:rPr>
          <w:snapToGrid w:val="0"/>
          <w:szCs w:val="20"/>
        </w:rPr>
        <w:t xml:space="preserve"> </w:t>
      </w:r>
      <w:bookmarkStart w:id="6" w:name="_Hlk19532786"/>
      <w:r w:rsidR="003D54B1">
        <w:rPr>
          <w:snapToGrid w:val="0"/>
          <w:szCs w:val="20"/>
        </w:rPr>
        <w:t>a její</w:t>
      </w:r>
      <w:r w:rsidR="00AA67BD">
        <w:rPr>
          <w:snapToGrid w:val="0"/>
          <w:szCs w:val="20"/>
        </w:rPr>
        <w:t>ch přílohách</w:t>
      </w:r>
      <w:bookmarkEnd w:id="6"/>
      <w:r w:rsidR="00122594" w:rsidRPr="0029653D">
        <w:rPr>
          <w:snapToGrid w:val="0"/>
          <w:szCs w:val="20"/>
        </w:rPr>
        <w:t>.</w:t>
      </w:r>
    </w:p>
    <w:p w14:paraId="75095227" w14:textId="45E70B70" w:rsidR="008B45EB" w:rsidRDefault="008B45EB" w:rsidP="009B7CF6">
      <w:pPr>
        <w:numPr>
          <w:ilvl w:val="0"/>
          <w:numId w:val="4"/>
        </w:numPr>
        <w:tabs>
          <w:tab w:val="num" w:pos="284"/>
        </w:tabs>
        <w:ind w:left="284" w:hanging="284"/>
        <w:rPr>
          <w:rFonts w:cs="Arial"/>
          <w:snapToGrid w:val="0"/>
          <w:szCs w:val="20"/>
        </w:rPr>
      </w:pPr>
      <w:r w:rsidRPr="0054270D">
        <w:rPr>
          <w:rFonts w:cs="Arial"/>
          <w:snapToGrid w:val="0"/>
          <w:szCs w:val="20"/>
        </w:rPr>
        <w:lastRenderedPageBreak/>
        <w:t xml:space="preserve">Pokud </w:t>
      </w:r>
      <w:r w:rsidR="00550602" w:rsidRPr="0068189D">
        <w:rPr>
          <w:rFonts w:cs="Arial"/>
          <w:snapToGrid w:val="0"/>
          <w:szCs w:val="20"/>
        </w:rPr>
        <w:t>dílo</w:t>
      </w:r>
      <w:r w:rsidR="0080731B" w:rsidRPr="0068189D">
        <w:rPr>
          <w:rFonts w:cs="Arial"/>
          <w:snapToGrid w:val="0"/>
          <w:szCs w:val="20"/>
        </w:rPr>
        <w:t xml:space="preserve"> nebude</w:t>
      </w:r>
      <w:r w:rsidR="005F7573" w:rsidRPr="0068189D">
        <w:rPr>
          <w:rFonts w:cs="Arial"/>
          <w:snapToGrid w:val="0"/>
          <w:szCs w:val="20"/>
        </w:rPr>
        <w:t xml:space="preserve"> odpovídat projektové dokumentaci nebo popisům jednotlivých položek (viz přílohy č. </w:t>
      </w:r>
      <w:r w:rsidR="006F7072" w:rsidRPr="0068189D">
        <w:rPr>
          <w:rFonts w:cs="Arial"/>
          <w:snapToGrid w:val="0"/>
          <w:szCs w:val="20"/>
        </w:rPr>
        <w:t>1</w:t>
      </w:r>
      <w:r w:rsidR="005F7573" w:rsidRPr="0068189D">
        <w:rPr>
          <w:rFonts w:cs="Arial"/>
          <w:snapToGrid w:val="0"/>
          <w:szCs w:val="20"/>
        </w:rPr>
        <w:t xml:space="preserve"> a </w:t>
      </w:r>
      <w:r w:rsidR="006F7072" w:rsidRPr="0068189D">
        <w:rPr>
          <w:rFonts w:cs="Arial"/>
          <w:snapToGrid w:val="0"/>
          <w:szCs w:val="20"/>
        </w:rPr>
        <w:t>2</w:t>
      </w:r>
      <w:r w:rsidR="005F7573" w:rsidRPr="0068189D">
        <w:rPr>
          <w:rFonts w:cs="Arial"/>
          <w:snapToGrid w:val="0"/>
          <w:szCs w:val="20"/>
        </w:rPr>
        <w:t xml:space="preserve"> této smlouvy), nápravu zajistí</w:t>
      </w:r>
      <w:r w:rsidRPr="0068189D">
        <w:rPr>
          <w:rFonts w:cs="Arial"/>
          <w:snapToGrid w:val="0"/>
          <w:szCs w:val="20"/>
        </w:rPr>
        <w:t xml:space="preserve"> zhotovitel</w:t>
      </w:r>
      <w:r w:rsidR="0080731B" w:rsidRPr="0068189D">
        <w:rPr>
          <w:rFonts w:cs="Arial"/>
          <w:snapToGrid w:val="0"/>
          <w:szCs w:val="20"/>
        </w:rPr>
        <w:t xml:space="preserve"> bez zbytečného odkladu</w:t>
      </w:r>
      <w:r w:rsidRPr="0068189D">
        <w:rPr>
          <w:rFonts w:cs="Arial"/>
          <w:snapToGrid w:val="0"/>
          <w:szCs w:val="20"/>
        </w:rPr>
        <w:t xml:space="preserve"> na své </w:t>
      </w:r>
      <w:r w:rsidRPr="0054270D">
        <w:rPr>
          <w:rFonts w:cs="Arial"/>
          <w:snapToGrid w:val="0"/>
          <w:szCs w:val="20"/>
        </w:rPr>
        <w:t>náklady.</w:t>
      </w:r>
    </w:p>
    <w:p w14:paraId="5CE1FCE2" w14:textId="77777777" w:rsidR="00450AFE" w:rsidRPr="0092430C" w:rsidRDefault="00450AFE" w:rsidP="00450AFE">
      <w:pPr>
        <w:numPr>
          <w:ilvl w:val="0"/>
          <w:numId w:val="4"/>
        </w:numPr>
        <w:tabs>
          <w:tab w:val="num" w:pos="284"/>
        </w:tabs>
        <w:ind w:left="284" w:hanging="284"/>
        <w:rPr>
          <w:rFonts w:cs="Arial"/>
          <w:snapToGrid w:val="0"/>
          <w:szCs w:val="20"/>
        </w:rPr>
      </w:pPr>
      <w:r w:rsidRPr="000A2E12">
        <w:rPr>
          <w:rFonts w:cs="Arial"/>
          <w:szCs w:val="20"/>
        </w:rPr>
        <w:t xml:space="preserve">V případě, že zhotovitel v zadávacím řízení, jehož předmětem bylo zadání předmětu plnění této smlouvy, prokazoval kvalifikaci </w:t>
      </w:r>
      <w:r w:rsidR="00BC59E7">
        <w:rPr>
          <w:rFonts w:cs="Arial"/>
          <w:szCs w:val="20"/>
        </w:rPr>
        <w:t>pod</w:t>
      </w:r>
      <w:r w:rsidRPr="000A2E12">
        <w:rPr>
          <w:rFonts w:cs="Arial"/>
          <w:szCs w:val="20"/>
        </w:rPr>
        <w:t xml:space="preserve">dodavatelem, a tento </w:t>
      </w:r>
      <w:r w:rsidR="00BC59E7">
        <w:rPr>
          <w:rFonts w:cs="Arial"/>
          <w:szCs w:val="20"/>
        </w:rPr>
        <w:t>pod</w:t>
      </w:r>
      <w:r w:rsidRPr="000A2E12">
        <w:rPr>
          <w:rFonts w:cs="Arial"/>
          <w:szCs w:val="20"/>
        </w:rPr>
        <w:t xml:space="preserve">dodavatel by se neměl podílet na realizaci této smlouvy ve stanoveném rozsahu, nebo by měl být změněn v průběhu realizace této smlouvy, změna </w:t>
      </w:r>
      <w:r w:rsidR="008E6075">
        <w:rPr>
          <w:rFonts w:cs="Arial"/>
          <w:szCs w:val="20"/>
        </w:rPr>
        <w:t>pod</w:t>
      </w:r>
      <w:r w:rsidRPr="000A2E12">
        <w:rPr>
          <w:rFonts w:cs="Arial"/>
          <w:szCs w:val="20"/>
        </w:rPr>
        <w:t>dodavatele podléhá předchozímu písemnému souhlasu objednatele.</w:t>
      </w:r>
    </w:p>
    <w:p w14:paraId="732C0E82" w14:textId="365FDD9A" w:rsidR="0092430C" w:rsidRPr="0068189D" w:rsidRDefault="0092430C" w:rsidP="0092430C">
      <w:pPr>
        <w:pStyle w:val="Odstavecseseznamem"/>
        <w:numPr>
          <w:ilvl w:val="0"/>
          <w:numId w:val="4"/>
        </w:numPr>
        <w:rPr>
          <w:rFonts w:cs="Arial"/>
          <w:szCs w:val="20"/>
        </w:rPr>
      </w:pPr>
      <w:r w:rsidRPr="0068189D">
        <w:rPr>
          <w:rFonts w:cs="Arial"/>
          <w:szCs w:val="20"/>
        </w:rPr>
        <w:t xml:space="preserve">Zhotovitel bude provádět dílo s těmito </w:t>
      </w:r>
      <w:proofErr w:type="spellStart"/>
      <w:r w:rsidRPr="0068189D">
        <w:rPr>
          <w:rFonts w:cs="Arial"/>
          <w:szCs w:val="20"/>
        </w:rPr>
        <w:t>pododavateli</w:t>
      </w:r>
      <w:proofErr w:type="spellEnd"/>
      <w:r w:rsidRPr="0068189D">
        <w:rPr>
          <w:rFonts w:cs="Arial"/>
          <w:szCs w:val="20"/>
        </w:rPr>
        <w:t xml:space="preserve"> (subdodavateli) :</w:t>
      </w:r>
    </w:p>
    <w:p w14:paraId="19F35BCC" w14:textId="2D3189A7" w:rsidR="0092430C" w:rsidRPr="00B41F59" w:rsidRDefault="0092430C" w:rsidP="0092430C">
      <w:pPr>
        <w:pStyle w:val="Odstavecseseznamem"/>
        <w:numPr>
          <w:ilvl w:val="0"/>
          <w:numId w:val="41"/>
        </w:numPr>
        <w:rPr>
          <w:rFonts w:cs="Arial"/>
          <w:szCs w:val="20"/>
          <w:highlight w:val="yellow"/>
        </w:rPr>
      </w:pPr>
      <w:r w:rsidRPr="00B41F59">
        <w:rPr>
          <w:rFonts w:cs="Arial"/>
          <w:szCs w:val="20"/>
          <w:highlight w:val="yellow"/>
        </w:rPr>
        <w:t>………………………………………</w:t>
      </w:r>
      <w:r w:rsidR="0068189D" w:rsidRPr="00B41F59">
        <w:rPr>
          <w:rFonts w:cs="Arial"/>
          <w:szCs w:val="20"/>
          <w:highlight w:val="yellow"/>
        </w:rPr>
        <w:t>………………………………………………………….</w:t>
      </w:r>
      <w:r w:rsidRPr="00B41F59">
        <w:rPr>
          <w:rFonts w:cs="Arial"/>
          <w:szCs w:val="20"/>
          <w:highlight w:val="yellow"/>
        </w:rPr>
        <w:t>…….</w:t>
      </w:r>
    </w:p>
    <w:p w14:paraId="1D32BF54" w14:textId="5A9A0B77" w:rsidR="0068189D" w:rsidRPr="007322C1" w:rsidRDefault="0068189D" w:rsidP="007322C1">
      <w:pPr>
        <w:pStyle w:val="Odstavecseseznamem"/>
        <w:ind w:left="862" w:firstLine="0"/>
        <w:rPr>
          <w:rFonts w:cs="Arial"/>
          <w:szCs w:val="20"/>
        </w:rPr>
      </w:pPr>
      <w:r w:rsidRPr="00B41F59">
        <w:rPr>
          <w:rFonts w:cs="Arial"/>
          <w:szCs w:val="20"/>
          <w:highlight w:val="yellow"/>
        </w:rPr>
        <w:t>………………………………………………………………………………………………….…….</w:t>
      </w:r>
    </w:p>
    <w:p w14:paraId="0EBA45EB" w14:textId="02006CBF" w:rsidR="0092430C" w:rsidRPr="0068189D" w:rsidRDefault="0092430C" w:rsidP="0092430C">
      <w:pPr>
        <w:pStyle w:val="Odstavecseseznamem"/>
        <w:ind w:left="502" w:firstLine="0"/>
        <w:rPr>
          <w:rFonts w:cs="Arial"/>
          <w:szCs w:val="20"/>
        </w:rPr>
      </w:pPr>
      <w:r w:rsidRPr="0068189D">
        <w:rPr>
          <w:rFonts w:cs="Arial"/>
          <w:szCs w:val="20"/>
        </w:rPr>
        <w:t xml:space="preserve">       rozsah zapojení na realizaci díla</w:t>
      </w:r>
      <w:r w:rsidRPr="00B41F59">
        <w:rPr>
          <w:rFonts w:cs="Arial"/>
          <w:szCs w:val="20"/>
          <w:highlight w:val="yellow"/>
        </w:rPr>
        <w:t>……………….…………………………………………………</w:t>
      </w:r>
    </w:p>
    <w:p w14:paraId="2DCC99BD" w14:textId="77777777" w:rsidR="0068189D" w:rsidRPr="00B41F59" w:rsidRDefault="0068189D" w:rsidP="0068189D">
      <w:pPr>
        <w:pStyle w:val="Odstavecseseznamem"/>
        <w:numPr>
          <w:ilvl w:val="0"/>
          <w:numId w:val="41"/>
        </w:numPr>
        <w:rPr>
          <w:rFonts w:cs="Arial"/>
          <w:szCs w:val="20"/>
          <w:highlight w:val="yellow"/>
        </w:rPr>
      </w:pPr>
      <w:r w:rsidRPr="00B41F59">
        <w:rPr>
          <w:rFonts w:cs="Arial"/>
          <w:szCs w:val="20"/>
          <w:highlight w:val="yellow"/>
        </w:rPr>
        <w:t>………………………………………………………………………………………………….…….</w:t>
      </w:r>
    </w:p>
    <w:p w14:paraId="1C0FFB8C" w14:textId="77D693EE" w:rsidR="0068189D" w:rsidRPr="0068189D" w:rsidRDefault="0068189D" w:rsidP="0068189D">
      <w:pPr>
        <w:pStyle w:val="Odstavecseseznamem"/>
        <w:ind w:left="862" w:firstLine="0"/>
        <w:rPr>
          <w:rFonts w:cs="Arial"/>
          <w:szCs w:val="20"/>
        </w:rPr>
      </w:pPr>
      <w:r w:rsidRPr="00B41F59">
        <w:rPr>
          <w:rFonts w:cs="Arial"/>
          <w:szCs w:val="20"/>
          <w:highlight w:val="yellow"/>
        </w:rPr>
        <w:t>………………………………………………………………………………………………….…….</w:t>
      </w:r>
    </w:p>
    <w:p w14:paraId="28E35082" w14:textId="53DC350C" w:rsidR="0092430C" w:rsidRPr="0068189D" w:rsidRDefault="0092430C" w:rsidP="0092430C">
      <w:pPr>
        <w:pStyle w:val="Odstavecseseznamem"/>
        <w:ind w:left="862" w:firstLine="0"/>
        <w:rPr>
          <w:rFonts w:cs="Arial"/>
          <w:szCs w:val="20"/>
        </w:rPr>
      </w:pPr>
      <w:r w:rsidRPr="0068189D">
        <w:rPr>
          <w:rFonts w:cs="Arial"/>
          <w:szCs w:val="20"/>
        </w:rPr>
        <w:t xml:space="preserve">rozsah zapojení na realizaci díla </w:t>
      </w:r>
      <w:r w:rsidRPr="00B41F59">
        <w:rPr>
          <w:rFonts w:cs="Arial"/>
          <w:szCs w:val="20"/>
          <w:highlight w:val="yellow"/>
        </w:rPr>
        <w:t>……………………………………………………………….</w:t>
      </w:r>
    </w:p>
    <w:p w14:paraId="2B37192D" w14:textId="540BDD49" w:rsidR="00F8726A" w:rsidRPr="0068189D" w:rsidRDefault="00F8726A" w:rsidP="00F8726A">
      <w:pPr>
        <w:tabs>
          <w:tab w:val="num" w:pos="502"/>
        </w:tabs>
        <w:ind w:firstLine="0"/>
        <w:rPr>
          <w:rFonts w:cs="Arial"/>
          <w:snapToGrid w:val="0"/>
          <w:szCs w:val="20"/>
        </w:rPr>
      </w:pPr>
      <w:r w:rsidRPr="0068189D">
        <w:rPr>
          <w:rFonts w:cs="Arial"/>
          <w:snapToGrid w:val="0"/>
          <w:szCs w:val="20"/>
        </w:rPr>
        <w:t>Zhotovitel zajistí platební styk s veškerými poddodavateli a za jejich práci ponese záruku v plném rozsahu.</w:t>
      </w:r>
      <w:r w:rsidRPr="0068189D">
        <w:rPr>
          <w:rFonts w:cs="Arial"/>
          <w:snapToGrid w:val="0"/>
          <w:sz w:val="22"/>
          <w:szCs w:val="22"/>
        </w:rPr>
        <w:t xml:space="preserve"> </w:t>
      </w:r>
      <w:r w:rsidRPr="0068189D">
        <w:rPr>
          <w:rFonts w:cs="Arial"/>
          <w:snapToGrid w:val="0"/>
          <w:szCs w:val="20"/>
        </w:rPr>
        <w:t>Při provádění díla prostřednictvím poddodavatele má zhotovitel odpovědnost, jako by dílo prováděl sám.</w:t>
      </w:r>
    </w:p>
    <w:p w14:paraId="64AF5C37" w14:textId="44DDA80C" w:rsidR="00450AFE" w:rsidRDefault="00450AFE" w:rsidP="00450AFE">
      <w:pPr>
        <w:numPr>
          <w:ilvl w:val="0"/>
          <w:numId w:val="4"/>
        </w:numPr>
        <w:tabs>
          <w:tab w:val="num" w:pos="284"/>
        </w:tabs>
        <w:ind w:left="284" w:hanging="284"/>
        <w:rPr>
          <w:rFonts w:cs="Arial"/>
          <w:snapToGrid w:val="0"/>
          <w:szCs w:val="20"/>
        </w:rPr>
      </w:pPr>
      <w:r w:rsidRPr="006220F6">
        <w:rPr>
          <w:rFonts w:cs="Arial"/>
          <w:snapToGrid w:val="0"/>
          <w:szCs w:val="20"/>
        </w:rPr>
        <w:t xml:space="preserve">Zhotovitel si je vědom, že je ve smyslu </w:t>
      </w:r>
      <w:proofErr w:type="spellStart"/>
      <w:r w:rsidRPr="006220F6">
        <w:rPr>
          <w:rFonts w:cs="Arial"/>
          <w:snapToGrid w:val="0"/>
          <w:szCs w:val="20"/>
        </w:rPr>
        <w:t>ust</w:t>
      </w:r>
      <w:proofErr w:type="spellEnd"/>
      <w:r w:rsidRPr="006220F6">
        <w:rPr>
          <w:rFonts w:cs="Arial"/>
          <w:snapToGrid w:val="0"/>
          <w:szCs w:val="20"/>
        </w:rPr>
        <w:t xml:space="preserve">. § 2 písm. e) zákona č. 320/2001 Sb., o finanční kontrole ve veřejné </w:t>
      </w:r>
      <w:r w:rsidR="00507D02">
        <w:rPr>
          <w:rFonts w:cs="Arial"/>
          <w:snapToGrid w:val="0"/>
          <w:szCs w:val="20"/>
        </w:rPr>
        <w:t>s</w:t>
      </w:r>
      <w:r w:rsidRPr="006220F6">
        <w:rPr>
          <w:rFonts w:cs="Arial"/>
          <w:snapToGrid w:val="0"/>
          <w:szCs w:val="20"/>
        </w:rPr>
        <w:t>právě a o změně některých zákonů (zákon o finanční kontrole), ve znění pozdějších předpisů, povinen poskytnout subjektům provádějícím audit a kontrolu v souvislosti s projektem všechny nezbytné informace a spolupůsobit při výkonu finanční kontroly.</w:t>
      </w:r>
    </w:p>
    <w:p w14:paraId="7BB38941" w14:textId="503B3427" w:rsidR="00820AAF" w:rsidRDefault="00820AAF" w:rsidP="00450AFE">
      <w:pPr>
        <w:numPr>
          <w:ilvl w:val="0"/>
          <w:numId w:val="4"/>
        </w:numPr>
        <w:tabs>
          <w:tab w:val="num" w:pos="284"/>
        </w:tabs>
        <w:ind w:left="284" w:hanging="284"/>
        <w:rPr>
          <w:rFonts w:cs="Arial"/>
          <w:snapToGrid w:val="0"/>
          <w:szCs w:val="20"/>
        </w:rPr>
      </w:pPr>
      <w:r>
        <w:rPr>
          <w:rFonts w:cs="Arial"/>
          <w:snapToGrid w:val="0"/>
          <w:szCs w:val="20"/>
        </w:rPr>
        <w:t xml:space="preserve">Zhotovitel je povinen zajistit údržbu </w:t>
      </w:r>
      <w:r w:rsidR="00550602">
        <w:rPr>
          <w:rFonts w:cs="Arial"/>
          <w:snapToGrid w:val="0"/>
          <w:szCs w:val="20"/>
        </w:rPr>
        <w:t>díla</w:t>
      </w:r>
      <w:r>
        <w:rPr>
          <w:rFonts w:cs="Arial"/>
          <w:snapToGrid w:val="0"/>
          <w:szCs w:val="20"/>
        </w:rPr>
        <w:t xml:space="preserve"> po dobu 5 let.</w:t>
      </w:r>
    </w:p>
    <w:p w14:paraId="0FA559F9" w14:textId="16C53597" w:rsidR="000802E4" w:rsidRPr="0068189D" w:rsidRDefault="000802E4" w:rsidP="00450AFE">
      <w:pPr>
        <w:numPr>
          <w:ilvl w:val="0"/>
          <w:numId w:val="4"/>
        </w:numPr>
        <w:tabs>
          <w:tab w:val="num" w:pos="284"/>
        </w:tabs>
        <w:ind w:left="284" w:hanging="284"/>
        <w:rPr>
          <w:rFonts w:cs="Arial"/>
          <w:snapToGrid w:val="0"/>
          <w:szCs w:val="20"/>
        </w:rPr>
      </w:pPr>
      <w:r w:rsidRPr="0068189D">
        <w:rPr>
          <w:rFonts w:cs="Arial"/>
          <w:snapToGrid w:val="0"/>
          <w:szCs w:val="20"/>
        </w:rPr>
        <w:t>Zhotovitel se zavazuje při provádění díla dodržovat veškeré zásady bezpečnosti a ochran</w:t>
      </w:r>
      <w:r w:rsidR="0068189D" w:rsidRPr="0068189D">
        <w:rPr>
          <w:rFonts w:cs="Arial"/>
          <w:snapToGrid w:val="0"/>
          <w:szCs w:val="20"/>
        </w:rPr>
        <w:t>y zdraví při práci na staveništi ve smyslu př</w:t>
      </w:r>
      <w:r w:rsidRPr="0068189D">
        <w:rPr>
          <w:rFonts w:cs="Arial"/>
          <w:snapToGrid w:val="0"/>
          <w:szCs w:val="20"/>
        </w:rPr>
        <w:t>íslušných ČSN, zákonů, vyhlášek a předpisů, předevší</w:t>
      </w:r>
      <w:r w:rsidR="00A853FC" w:rsidRPr="0068189D">
        <w:rPr>
          <w:rFonts w:cs="Arial"/>
          <w:snapToGrid w:val="0"/>
          <w:szCs w:val="20"/>
        </w:rPr>
        <w:t>m pak zákonem č. 262/2006 Sb. (</w:t>
      </w:r>
      <w:r w:rsidRPr="0068189D">
        <w:rPr>
          <w:rFonts w:cs="Arial"/>
          <w:snapToGrid w:val="0"/>
          <w:szCs w:val="20"/>
        </w:rPr>
        <w:t xml:space="preserve">zákoník práce), zákona č. 309/2006 Sb., kterým se upravují další požadavky bezpečnosti a ochrany zdraví při práci a </w:t>
      </w:r>
      <w:proofErr w:type="spellStart"/>
      <w:r w:rsidRPr="0068189D">
        <w:rPr>
          <w:rFonts w:cs="Arial"/>
          <w:snapToGrid w:val="0"/>
          <w:szCs w:val="20"/>
        </w:rPr>
        <w:t>nař</w:t>
      </w:r>
      <w:proofErr w:type="spellEnd"/>
      <w:r w:rsidRPr="0068189D">
        <w:rPr>
          <w:rFonts w:cs="Arial"/>
          <w:snapToGrid w:val="0"/>
          <w:szCs w:val="20"/>
        </w:rPr>
        <w:t>. Vlády č. 591/2006 Sb</w:t>
      </w:r>
      <w:r w:rsidR="00B41F59">
        <w:rPr>
          <w:rFonts w:cs="Arial"/>
          <w:snapToGrid w:val="0"/>
          <w:szCs w:val="20"/>
        </w:rPr>
        <w:t>.</w:t>
      </w:r>
      <w:r w:rsidRPr="0068189D">
        <w:rPr>
          <w:rFonts w:cs="Arial"/>
          <w:snapToGrid w:val="0"/>
          <w:szCs w:val="20"/>
        </w:rPr>
        <w:t xml:space="preserve"> o bližších požadavcích na bezpečnost a ochranu zdraví při práci na staveništích.</w:t>
      </w:r>
    </w:p>
    <w:p w14:paraId="37C767EB" w14:textId="06D63317" w:rsidR="000802E4" w:rsidRPr="0068189D" w:rsidRDefault="000802E4" w:rsidP="00450AFE">
      <w:pPr>
        <w:numPr>
          <w:ilvl w:val="0"/>
          <w:numId w:val="4"/>
        </w:numPr>
        <w:tabs>
          <w:tab w:val="num" w:pos="284"/>
        </w:tabs>
        <w:ind w:left="284" w:hanging="284"/>
        <w:rPr>
          <w:rFonts w:cs="Arial"/>
          <w:snapToGrid w:val="0"/>
          <w:szCs w:val="20"/>
        </w:rPr>
      </w:pPr>
      <w:r w:rsidRPr="0068189D">
        <w:rPr>
          <w:rFonts w:cs="Arial"/>
          <w:snapToGrid w:val="0"/>
          <w:szCs w:val="20"/>
        </w:rPr>
        <w:t xml:space="preserve">Zhotovitel se dále zavazuje dodržovat v rámci provádění díla ochranu životního prostředí a s vyzískaným </w:t>
      </w:r>
      <w:r w:rsidR="00A853FC" w:rsidRPr="0068189D">
        <w:rPr>
          <w:rFonts w:cs="Arial"/>
          <w:snapToGrid w:val="0"/>
          <w:szCs w:val="20"/>
        </w:rPr>
        <w:t>odpadem (</w:t>
      </w:r>
      <w:r w:rsidRPr="0068189D">
        <w:rPr>
          <w:rFonts w:cs="Arial"/>
          <w:snapToGrid w:val="0"/>
          <w:szCs w:val="20"/>
        </w:rPr>
        <w:t>materiálem) nakládat v souladu se zákonem 185/2001 Sb. v platném znění. Zhotovitel zabezpečí využití nebo odstranění odpadu, které při stavební činnosti a terénních úpravách vzniknou a to tak, že veškeré odpady předá oprávněné osobě.</w:t>
      </w:r>
    </w:p>
    <w:p w14:paraId="49C9F626" w14:textId="1474A7E9" w:rsidR="00F8726A" w:rsidRPr="0068189D" w:rsidRDefault="00F8726A" w:rsidP="00F8726A">
      <w:pPr>
        <w:pStyle w:val="Odstavecseseznamem"/>
        <w:numPr>
          <w:ilvl w:val="0"/>
          <w:numId w:val="4"/>
        </w:numPr>
        <w:tabs>
          <w:tab w:val="clear" w:pos="502"/>
          <w:tab w:val="num" w:pos="284"/>
        </w:tabs>
        <w:ind w:hanging="502"/>
        <w:rPr>
          <w:snapToGrid w:val="0"/>
        </w:rPr>
      </w:pPr>
      <w:r w:rsidRPr="0068189D">
        <w:rPr>
          <w:snapToGrid w:val="0"/>
        </w:rPr>
        <w:t xml:space="preserve"> Zhotovitel se zavazuje zajistit po celou dobu provádění díla ochranu staveniště. </w:t>
      </w:r>
    </w:p>
    <w:p w14:paraId="75293B04" w14:textId="77777777" w:rsidR="00F8726A" w:rsidRPr="000802E4" w:rsidRDefault="00F8726A" w:rsidP="00F8726A">
      <w:pPr>
        <w:rPr>
          <w:rFonts w:cs="Arial"/>
          <w:snapToGrid w:val="0"/>
          <w:color w:val="FF0000"/>
          <w:szCs w:val="20"/>
        </w:rPr>
      </w:pPr>
    </w:p>
    <w:p w14:paraId="115376BE" w14:textId="344E298B" w:rsidR="00B27065" w:rsidRDefault="00937BE4" w:rsidP="00683D21">
      <w:pPr>
        <w:keepNext/>
        <w:spacing w:before="480"/>
        <w:jc w:val="center"/>
        <w:rPr>
          <w:b/>
          <w:snapToGrid w:val="0"/>
        </w:rPr>
      </w:pPr>
      <w:r>
        <w:rPr>
          <w:b/>
          <w:snapToGrid w:val="0"/>
        </w:rPr>
        <w:t>VIII</w:t>
      </w:r>
      <w:r w:rsidR="00B27065">
        <w:rPr>
          <w:b/>
          <w:snapToGrid w:val="0"/>
        </w:rPr>
        <w:t xml:space="preserve">. </w:t>
      </w:r>
    </w:p>
    <w:p w14:paraId="49FF05B4" w14:textId="77777777" w:rsidR="00B27065" w:rsidRDefault="00B27065" w:rsidP="009730D8">
      <w:pPr>
        <w:pStyle w:val="Nadpis5"/>
        <w:spacing w:before="60"/>
      </w:pPr>
      <w:r>
        <w:t>Předání a převzetí díla</w:t>
      </w:r>
    </w:p>
    <w:p w14:paraId="578AAA73" w14:textId="4BAF0B81" w:rsidR="008B45EB" w:rsidRPr="001D1293" w:rsidRDefault="008B45EB" w:rsidP="009B7CF6">
      <w:pPr>
        <w:pStyle w:val="Zkladntext"/>
        <w:numPr>
          <w:ilvl w:val="1"/>
          <w:numId w:val="11"/>
        </w:numPr>
        <w:tabs>
          <w:tab w:val="num" w:pos="284"/>
        </w:tabs>
        <w:snapToGrid/>
        <w:ind w:left="284" w:hanging="284"/>
        <w:rPr>
          <w:rFonts w:ascii="Arial" w:hAnsi="Arial" w:cs="Arial"/>
        </w:rPr>
      </w:pPr>
      <w:r w:rsidRPr="001D1293">
        <w:rPr>
          <w:rFonts w:ascii="Arial" w:hAnsi="Arial" w:cs="Arial"/>
        </w:rPr>
        <w:t xml:space="preserve">Závazek zhotovitele </w:t>
      </w:r>
      <w:r w:rsidR="005F7573">
        <w:rPr>
          <w:rFonts w:ascii="Arial" w:hAnsi="Arial" w:cs="Arial"/>
        </w:rPr>
        <w:t xml:space="preserve">provést </w:t>
      </w:r>
      <w:r w:rsidR="00550602">
        <w:rPr>
          <w:rFonts w:ascii="Arial" w:hAnsi="Arial" w:cs="Arial"/>
        </w:rPr>
        <w:t>dílo</w:t>
      </w:r>
      <w:r w:rsidRPr="001D1293">
        <w:rPr>
          <w:rFonts w:ascii="Arial" w:hAnsi="Arial" w:cs="Arial"/>
        </w:rPr>
        <w:t xml:space="preserve"> je splněn jeho řádným dokončením a předáním. </w:t>
      </w:r>
      <w:r w:rsidR="00550602">
        <w:rPr>
          <w:rFonts w:ascii="Arial" w:hAnsi="Arial" w:cs="Arial"/>
        </w:rPr>
        <w:t>Dílo</w:t>
      </w:r>
      <w:r w:rsidRPr="001D1293">
        <w:rPr>
          <w:rFonts w:ascii="Arial" w:hAnsi="Arial" w:cs="Arial"/>
        </w:rPr>
        <w:t xml:space="preserve"> se pokládá za řádně dokončen</w:t>
      </w:r>
      <w:r w:rsidR="00550602">
        <w:rPr>
          <w:rFonts w:ascii="Arial" w:hAnsi="Arial" w:cs="Arial"/>
        </w:rPr>
        <w:t>é</w:t>
      </w:r>
      <w:r w:rsidRPr="001D1293">
        <w:rPr>
          <w:rFonts w:ascii="Arial" w:hAnsi="Arial" w:cs="Arial"/>
        </w:rPr>
        <w:t xml:space="preserve">, jestliže nebude při převzetí vykazovat žádné vady a nedodělky, bude-li způsobilé sloužit svému účelu a veškeré zkoušky skončí požadovaným výsledkem. </w:t>
      </w:r>
    </w:p>
    <w:p w14:paraId="4D9304DC" w14:textId="4C76E375" w:rsidR="008B45EB" w:rsidRPr="00DB2439" w:rsidRDefault="008B45EB" w:rsidP="009B7CF6">
      <w:pPr>
        <w:pStyle w:val="Zkladntext2"/>
        <w:numPr>
          <w:ilvl w:val="0"/>
          <w:numId w:val="27"/>
        </w:numPr>
        <w:spacing w:before="60"/>
        <w:ind w:left="284" w:hanging="284"/>
        <w:rPr>
          <w:rFonts w:ascii="Arial" w:hAnsi="Arial" w:cs="Arial"/>
          <w:color w:val="000000" w:themeColor="text1"/>
          <w:sz w:val="20"/>
        </w:rPr>
      </w:pPr>
      <w:r w:rsidRPr="001D1293">
        <w:rPr>
          <w:rFonts w:ascii="Arial" w:hAnsi="Arial" w:cs="Arial"/>
          <w:sz w:val="20"/>
        </w:rPr>
        <w:t xml:space="preserve">O převzetí </w:t>
      </w:r>
      <w:r w:rsidR="00550602">
        <w:rPr>
          <w:rFonts w:ascii="Arial" w:hAnsi="Arial" w:cs="Arial"/>
          <w:sz w:val="20"/>
        </w:rPr>
        <w:t>díla</w:t>
      </w:r>
      <w:r w:rsidRPr="001D1293">
        <w:rPr>
          <w:rFonts w:ascii="Arial" w:hAnsi="Arial" w:cs="Arial"/>
          <w:sz w:val="20"/>
        </w:rPr>
        <w:t xml:space="preserve"> pořídí objednatel </w:t>
      </w:r>
      <w:r w:rsidRPr="00360BFE">
        <w:rPr>
          <w:rFonts w:ascii="Arial" w:hAnsi="Arial" w:cs="Arial"/>
          <w:sz w:val="20"/>
        </w:rPr>
        <w:t xml:space="preserve">se zhotovitelem zápis o předání a převzetí </w:t>
      </w:r>
      <w:r w:rsidR="00550602" w:rsidRPr="00360BFE">
        <w:rPr>
          <w:rFonts w:ascii="Arial" w:hAnsi="Arial" w:cs="Arial"/>
          <w:sz w:val="20"/>
        </w:rPr>
        <w:t>díla</w:t>
      </w:r>
      <w:r w:rsidR="00937BE4" w:rsidRPr="00360BFE">
        <w:rPr>
          <w:rFonts w:ascii="Arial" w:hAnsi="Arial" w:cs="Arial"/>
          <w:sz w:val="20"/>
        </w:rPr>
        <w:t xml:space="preserve"> (Předávací protokol)</w:t>
      </w:r>
      <w:r w:rsidRPr="00360BFE">
        <w:rPr>
          <w:rFonts w:ascii="Arial" w:hAnsi="Arial" w:cs="Arial"/>
          <w:sz w:val="20"/>
        </w:rPr>
        <w:t xml:space="preserve">, podepsaný zástupci obou </w:t>
      </w:r>
      <w:r w:rsidRPr="001D1293">
        <w:rPr>
          <w:rFonts w:ascii="Arial" w:hAnsi="Arial" w:cs="Arial"/>
          <w:sz w:val="20"/>
        </w:rPr>
        <w:t xml:space="preserve">stran, a to ve dvou stejnopisech. Zápis bude obsahovat zejména: zhodnocení jakosti, identifikační údaje o </w:t>
      </w:r>
      <w:r w:rsidR="005F7573">
        <w:rPr>
          <w:rFonts w:ascii="Arial" w:hAnsi="Arial" w:cs="Arial"/>
          <w:sz w:val="20"/>
        </w:rPr>
        <w:t>položkách</w:t>
      </w:r>
      <w:r w:rsidRPr="001D1293">
        <w:rPr>
          <w:rFonts w:ascii="Arial" w:hAnsi="Arial" w:cs="Arial"/>
          <w:sz w:val="20"/>
        </w:rPr>
        <w:t xml:space="preserve">, prohlášení objednatele, že </w:t>
      </w:r>
      <w:r w:rsidR="00550602">
        <w:rPr>
          <w:rFonts w:ascii="Arial" w:hAnsi="Arial" w:cs="Arial"/>
          <w:sz w:val="20"/>
        </w:rPr>
        <w:t>dílo</w:t>
      </w:r>
      <w:r w:rsidR="005F7573">
        <w:rPr>
          <w:rFonts w:ascii="Arial" w:hAnsi="Arial" w:cs="Arial"/>
          <w:sz w:val="20"/>
        </w:rPr>
        <w:t xml:space="preserve"> přejímá</w:t>
      </w:r>
      <w:r w:rsidR="00DE7575">
        <w:rPr>
          <w:rFonts w:ascii="Arial" w:hAnsi="Arial" w:cs="Arial"/>
          <w:sz w:val="20"/>
        </w:rPr>
        <w:t>.</w:t>
      </w:r>
      <w:r w:rsidR="00781AE9">
        <w:rPr>
          <w:rFonts w:ascii="Arial" w:hAnsi="Arial" w:cs="Arial"/>
          <w:sz w:val="20"/>
        </w:rPr>
        <w:t xml:space="preserve"> </w:t>
      </w:r>
      <w:r w:rsidRPr="001D1293">
        <w:rPr>
          <w:rFonts w:ascii="Arial" w:hAnsi="Arial" w:cs="Arial"/>
          <w:sz w:val="20"/>
        </w:rPr>
        <w:t xml:space="preserve">Jeden stejnopis </w:t>
      </w:r>
      <w:r w:rsidRPr="00DB2439">
        <w:rPr>
          <w:rFonts w:ascii="Arial" w:hAnsi="Arial" w:cs="Arial"/>
          <w:color w:val="000000" w:themeColor="text1"/>
          <w:sz w:val="20"/>
        </w:rPr>
        <w:t>obdrží objednatel a jeden zhotovitel.</w:t>
      </w:r>
    </w:p>
    <w:p w14:paraId="3E9BE5AD" w14:textId="7F2F40B6" w:rsidR="0080731B" w:rsidRPr="00DB2439" w:rsidRDefault="00937BE4" w:rsidP="00937BE4">
      <w:pPr>
        <w:rPr>
          <w:rFonts w:cs="Arial"/>
          <w:color w:val="000000" w:themeColor="text1"/>
        </w:rPr>
      </w:pPr>
      <w:r w:rsidRPr="00DB2439">
        <w:rPr>
          <w:rFonts w:cs="Arial"/>
          <w:color w:val="000000" w:themeColor="text1"/>
        </w:rPr>
        <w:t xml:space="preserve">     Nedílnou součástí předávacího protokolu dále bud</w:t>
      </w:r>
      <w:r w:rsidR="00207157">
        <w:rPr>
          <w:rFonts w:cs="Arial"/>
          <w:color w:val="000000" w:themeColor="text1"/>
        </w:rPr>
        <w:t>e</w:t>
      </w:r>
      <w:r w:rsidRPr="00DB2439">
        <w:rPr>
          <w:rFonts w:cs="Arial"/>
          <w:color w:val="000000" w:themeColor="text1"/>
        </w:rPr>
        <w:t xml:space="preserve"> </w:t>
      </w:r>
      <w:r w:rsidR="00DB2439" w:rsidRPr="00DB2439">
        <w:rPr>
          <w:rFonts w:cs="Arial"/>
          <w:color w:val="000000" w:themeColor="text1"/>
        </w:rPr>
        <w:t>čestné prohlášení</w:t>
      </w:r>
      <w:r w:rsidRPr="00DB2439">
        <w:rPr>
          <w:rFonts w:cs="Arial"/>
          <w:color w:val="000000" w:themeColor="text1"/>
        </w:rPr>
        <w:t>, že veškeré výrobky technologie a materiály, použité k plnění předmětu této smlouvy</w:t>
      </w:r>
      <w:r w:rsidR="00207157">
        <w:rPr>
          <w:rFonts w:cs="Arial"/>
          <w:color w:val="000000" w:themeColor="text1"/>
        </w:rPr>
        <w:t>,</w:t>
      </w:r>
      <w:r w:rsidRPr="00DB2439">
        <w:rPr>
          <w:rFonts w:cs="Arial"/>
          <w:color w:val="000000" w:themeColor="text1"/>
        </w:rPr>
        <w:t xml:space="preserve"> odpovídají příslušným závazným ČSN a že jsou schváleny pro použ</w:t>
      </w:r>
      <w:r w:rsidR="00360BFE" w:rsidRPr="00DB2439">
        <w:rPr>
          <w:rFonts w:cs="Arial"/>
          <w:color w:val="000000" w:themeColor="text1"/>
        </w:rPr>
        <w:t>i</w:t>
      </w:r>
      <w:r w:rsidRPr="00DB2439">
        <w:rPr>
          <w:rFonts w:cs="Arial"/>
          <w:color w:val="000000" w:themeColor="text1"/>
        </w:rPr>
        <w:t>tí v ČR a mají příslušné hygienické a bezpečnostní atesty.</w:t>
      </w:r>
    </w:p>
    <w:p w14:paraId="1C2E4ED4" w14:textId="2B6801CE" w:rsidR="008B45EB" w:rsidRPr="00781AE9" w:rsidRDefault="008B45EB" w:rsidP="009B7CF6">
      <w:pPr>
        <w:pStyle w:val="Zkladntext2"/>
        <w:numPr>
          <w:ilvl w:val="0"/>
          <w:numId w:val="27"/>
        </w:numPr>
        <w:ind w:left="284" w:hanging="284"/>
        <w:rPr>
          <w:rFonts w:ascii="Arial" w:hAnsi="Arial" w:cs="Arial"/>
          <w:sz w:val="20"/>
        </w:rPr>
      </w:pPr>
      <w:r w:rsidRPr="00DB2439">
        <w:rPr>
          <w:rFonts w:ascii="Arial" w:hAnsi="Arial" w:cs="Arial"/>
          <w:color w:val="000000" w:themeColor="text1"/>
          <w:sz w:val="20"/>
        </w:rPr>
        <w:t xml:space="preserve">Termín předání </w:t>
      </w:r>
      <w:r w:rsidR="00550602" w:rsidRPr="00DB2439">
        <w:rPr>
          <w:rFonts w:ascii="Arial" w:hAnsi="Arial" w:cs="Arial"/>
          <w:color w:val="000000" w:themeColor="text1"/>
          <w:sz w:val="20"/>
        </w:rPr>
        <w:t>díla</w:t>
      </w:r>
      <w:r w:rsidRPr="00DB2439">
        <w:rPr>
          <w:rFonts w:ascii="Arial" w:hAnsi="Arial" w:cs="Arial"/>
          <w:color w:val="000000" w:themeColor="text1"/>
          <w:sz w:val="20"/>
        </w:rPr>
        <w:t xml:space="preserve"> se považuje za splněný, pokud </w:t>
      </w:r>
      <w:r w:rsidR="003B5A26" w:rsidRPr="00DB2439">
        <w:rPr>
          <w:rFonts w:ascii="Arial" w:hAnsi="Arial" w:cs="Arial"/>
          <w:color w:val="000000" w:themeColor="text1"/>
          <w:sz w:val="20"/>
        </w:rPr>
        <w:t xml:space="preserve">všechny </w:t>
      </w:r>
      <w:r w:rsidR="005F7573" w:rsidRPr="00DB2439">
        <w:rPr>
          <w:rFonts w:ascii="Arial" w:hAnsi="Arial" w:cs="Arial"/>
          <w:color w:val="000000" w:themeColor="text1"/>
          <w:sz w:val="20"/>
        </w:rPr>
        <w:t xml:space="preserve">položky </w:t>
      </w:r>
      <w:r w:rsidR="00550602">
        <w:rPr>
          <w:rFonts w:ascii="Arial" w:hAnsi="Arial" w:cs="Arial"/>
          <w:sz w:val="20"/>
        </w:rPr>
        <w:t>díla</w:t>
      </w:r>
      <w:r w:rsidR="005F7573">
        <w:rPr>
          <w:rFonts w:ascii="Arial" w:hAnsi="Arial" w:cs="Arial"/>
          <w:sz w:val="20"/>
        </w:rPr>
        <w:t xml:space="preserve"> byly</w:t>
      </w:r>
      <w:r w:rsidRPr="0048434F">
        <w:rPr>
          <w:rFonts w:ascii="Arial" w:hAnsi="Arial" w:cs="Arial"/>
          <w:sz w:val="20"/>
        </w:rPr>
        <w:t xml:space="preserve"> objednatelem převzat</w:t>
      </w:r>
      <w:r w:rsidR="003B5A26">
        <w:rPr>
          <w:rFonts w:ascii="Arial" w:hAnsi="Arial" w:cs="Arial"/>
          <w:sz w:val="20"/>
        </w:rPr>
        <w:t>y</w:t>
      </w:r>
      <w:r w:rsidR="00550602">
        <w:rPr>
          <w:rFonts w:ascii="Arial" w:hAnsi="Arial" w:cs="Arial"/>
          <w:sz w:val="20"/>
        </w:rPr>
        <w:t xml:space="preserve"> bez vad a nedodělků</w:t>
      </w:r>
      <w:r w:rsidRPr="00781AE9">
        <w:rPr>
          <w:rFonts w:ascii="Arial" w:hAnsi="Arial" w:cs="Arial"/>
          <w:sz w:val="20"/>
        </w:rPr>
        <w:t>.</w:t>
      </w:r>
      <w:r w:rsidR="00781AE9" w:rsidRPr="00781AE9">
        <w:rPr>
          <w:rFonts w:ascii="Arial" w:hAnsi="Arial" w:cs="Arial"/>
          <w:sz w:val="20"/>
        </w:rPr>
        <w:t xml:space="preserve"> Převzetím přecházejí vlastnická práva na objednatele.</w:t>
      </w:r>
    </w:p>
    <w:p w14:paraId="3C5FD8F2" w14:textId="10991D20" w:rsidR="008B45EB" w:rsidRDefault="00937BE4" w:rsidP="00683D21">
      <w:pPr>
        <w:keepNext/>
        <w:spacing w:before="480"/>
        <w:jc w:val="center"/>
        <w:rPr>
          <w:b/>
          <w:snapToGrid w:val="0"/>
        </w:rPr>
      </w:pPr>
      <w:r>
        <w:rPr>
          <w:b/>
          <w:snapToGrid w:val="0"/>
        </w:rPr>
        <w:lastRenderedPageBreak/>
        <w:t>I</w:t>
      </w:r>
      <w:r w:rsidR="008B45EB">
        <w:rPr>
          <w:b/>
          <w:snapToGrid w:val="0"/>
        </w:rPr>
        <w:t xml:space="preserve">X. </w:t>
      </w:r>
    </w:p>
    <w:p w14:paraId="13B4C99A" w14:textId="3FD8CC1F" w:rsidR="008B45EB" w:rsidRPr="00A5694E" w:rsidRDefault="00A5694E" w:rsidP="003B5A26">
      <w:pPr>
        <w:pStyle w:val="Nadpis5"/>
        <w:spacing w:before="0"/>
      </w:pPr>
      <w:r w:rsidRPr="00A5694E">
        <w:t>O</w:t>
      </w:r>
      <w:r w:rsidR="008B45EB" w:rsidRPr="00A5694E">
        <w:t>dpovědnost</w:t>
      </w:r>
      <w:r w:rsidR="008B45EB" w:rsidRPr="00071C6A">
        <w:t xml:space="preserve"> za vady, záruka</w:t>
      </w:r>
    </w:p>
    <w:p w14:paraId="19A6D26B" w14:textId="07A2E082" w:rsidR="008B45EB" w:rsidRPr="00360BFE" w:rsidRDefault="008B45EB" w:rsidP="009B7CF6">
      <w:pPr>
        <w:numPr>
          <w:ilvl w:val="0"/>
          <w:numId w:val="28"/>
        </w:numPr>
        <w:tabs>
          <w:tab w:val="clear" w:pos="720"/>
          <w:tab w:val="num" w:pos="284"/>
        </w:tabs>
        <w:autoSpaceDE w:val="0"/>
        <w:autoSpaceDN w:val="0"/>
        <w:adjustRightInd w:val="0"/>
        <w:ind w:left="284" w:hanging="284"/>
        <w:rPr>
          <w:rFonts w:cs="Arial"/>
          <w:szCs w:val="20"/>
        </w:rPr>
      </w:pPr>
      <w:r w:rsidRPr="00360BFE">
        <w:rPr>
          <w:rFonts w:cs="Arial"/>
          <w:szCs w:val="20"/>
        </w:rPr>
        <w:t xml:space="preserve">Zhotovitel poskytuje na </w:t>
      </w:r>
      <w:r w:rsidR="00550602" w:rsidRPr="00360BFE">
        <w:rPr>
          <w:rFonts w:cs="Arial"/>
          <w:szCs w:val="20"/>
        </w:rPr>
        <w:t xml:space="preserve">celé dílo </w:t>
      </w:r>
      <w:r w:rsidRPr="00360BFE">
        <w:rPr>
          <w:rFonts w:cs="Arial"/>
          <w:szCs w:val="20"/>
        </w:rPr>
        <w:t xml:space="preserve">záruku za jakost. </w:t>
      </w:r>
      <w:r w:rsidRPr="00360BFE">
        <w:rPr>
          <w:rFonts w:cs="Arial"/>
          <w:b/>
          <w:szCs w:val="20"/>
        </w:rPr>
        <w:t xml:space="preserve">Záruční </w:t>
      </w:r>
      <w:r w:rsidR="00E135C3" w:rsidRPr="00360BFE">
        <w:rPr>
          <w:rFonts w:cs="Arial"/>
          <w:b/>
          <w:szCs w:val="20"/>
        </w:rPr>
        <w:t xml:space="preserve">doba </w:t>
      </w:r>
      <w:r w:rsidRPr="00360BFE">
        <w:rPr>
          <w:rFonts w:cs="Arial"/>
          <w:b/>
          <w:szCs w:val="20"/>
        </w:rPr>
        <w:t xml:space="preserve">na </w:t>
      </w:r>
      <w:r w:rsidR="00550602" w:rsidRPr="00360BFE">
        <w:rPr>
          <w:rFonts w:cs="Arial"/>
          <w:b/>
          <w:szCs w:val="20"/>
        </w:rPr>
        <w:t>dílo</w:t>
      </w:r>
      <w:r w:rsidRPr="00360BFE">
        <w:rPr>
          <w:rFonts w:cs="Arial"/>
          <w:b/>
          <w:szCs w:val="20"/>
        </w:rPr>
        <w:t xml:space="preserve"> je </w:t>
      </w:r>
      <w:r w:rsidR="00E74F8A" w:rsidRPr="00360BFE">
        <w:rPr>
          <w:rFonts w:cs="Arial"/>
          <w:b/>
          <w:szCs w:val="20"/>
        </w:rPr>
        <w:t>24</w:t>
      </w:r>
      <w:r w:rsidRPr="00360BFE">
        <w:rPr>
          <w:rFonts w:cs="Arial"/>
          <w:b/>
          <w:szCs w:val="20"/>
        </w:rPr>
        <w:t xml:space="preserve"> měsíců.</w:t>
      </w:r>
      <w:r w:rsidRPr="00360BFE">
        <w:rPr>
          <w:rFonts w:cs="Arial"/>
          <w:szCs w:val="20"/>
        </w:rPr>
        <w:t xml:space="preserve"> Záruční </w:t>
      </w:r>
      <w:r w:rsidR="00E135C3" w:rsidRPr="00360BFE">
        <w:rPr>
          <w:rFonts w:cs="Arial"/>
          <w:szCs w:val="20"/>
        </w:rPr>
        <w:t xml:space="preserve">doba </w:t>
      </w:r>
      <w:r w:rsidRPr="00360BFE">
        <w:rPr>
          <w:rFonts w:cs="Arial"/>
          <w:szCs w:val="20"/>
        </w:rPr>
        <w:t xml:space="preserve">začíná běžet ode dne předání </w:t>
      </w:r>
      <w:r w:rsidR="00550602" w:rsidRPr="00360BFE">
        <w:rPr>
          <w:rFonts w:cs="Arial"/>
          <w:szCs w:val="20"/>
        </w:rPr>
        <w:t>díla</w:t>
      </w:r>
      <w:r w:rsidRPr="00360BFE">
        <w:rPr>
          <w:rFonts w:cs="Arial"/>
          <w:szCs w:val="20"/>
        </w:rPr>
        <w:t xml:space="preserve"> na základě předávacího protokolu </w:t>
      </w:r>
      <w:r w:rsidR="006F7072" w:rsidRPr="00360BFE">
        <w:rPr>
          <w:rFonts w:cs="Arial"/>
          <w:szCs w:val="20"/>
        </w:rPr>
        <w:t xml:space="preserve">odsouhlaseného oběma </w:t>
      </w:r>
      <w:r w:rsidR="00937BE4" w:rsidRPr="00360BFE">
        <w:rPr>
          <w:rFonts w:cs="Arial"/>
          <w:szCs w:val="20"/>
        </w:rPr>
        <w:t xml:space="preserve">smluvními </w:t>
      </w:r>
      <w:r w:rsidR="006F7072" w:rsidRPr="00360BFE">
        <w:rPr>
          <w:rFonts w:cs="Arial"/>
          <w:szCs w:val="20"/>
        </w:rPr>
        <w:t>stranami</w:t>
      </w:r>
      <w:r w:rsidRPr="00360BFE">
        <w:rPr>
          <w:rFonts w:cs="Arial"/>
          <w:szCs w:val="20"/>
        </w:rPr>
        <w:t>.</w:t>
      </w:r>
      <w:r w:rsidR="00F8726A" w:rsidRPr="00360BFE">
        <w:rPr>
          <w:rFonts w:cs="Arial"/>
          <w:szCs w:val="20"/>
        </w:rPr>
        <w:t xml:space="preserve"> U zabudovaných výrobků, které mají vlastní záruční lhůtu danou výrobcem, poskytuje zhotovitel záruku dle záručního listu tohoto výrobku, nejméně však v délce 24 měsíců ode dne předání a převzetí díla zhotovitelem objednateli.</w:t>
      </w:r>
    </w:p>
    <w:p w14:paraId="1280C4F2" w14:textId="6AB5836C" w:rsidR="007020DC" w:rsidRPr="00360BFE" w:rsidRDefault="007020DC" w:rsidP="00360BFE">
      <w:pPr>
        <w:pStyle w:val="Zkladntext2"/>
        <w:numPr>
          <w:ilvl w:val="0"/>
          <w:numId w:val="28"/>
        </w:numPr>
        <w:tabs>
          <w:tab w:val="clear" w:pos="720"/>
          <w:tab w:val="num" w:pos="284"/>
        </w:tabs>
        <w:ind w:left="284" w:hanging="284"/>
        <w:rPr>
          <w:rFonts w:ascii="Arial" w:hAnsi="Arial" w:cs="Arial"/>
          <w:sz w:val="20"/>
        </w:rPr>
      </w:pPr>
      <w:r w:rsidRPr="00360BFE">
        <w:rPr>
          <w:rFonts w:ascii="Arial" w:hAnsi="Arial" w:cs="Arial"/>
          <w:sz w:val="20"/>
        </w:rPr>
        <w:t>Objednatel je oprávněn vytknout zjevné vady díla do 2 měsíců od protokolárního předání a převzetí díla, ustanovení § 2605 odst. 2 zákona se nepoužije.</w:t>
      </w:r>
    </w:p>
    <w:p w14:paraId="58DC8C8A" w14:textId="79B28C48" w:rsidR="00A045D0" w:rsidRPr="008D7813" w:rsidRDefault="00A045D0" w:rsidP="008D7813">
      <w:pPr>
        <w:numPr>
          <w:ilvl w:val="0"/>
          <w:numId w:val="28"/>
        </w:numPr>
        <w:tabs>
          <w:tab w:val="clear" w:pos="720"/>
          <w:tab w:val="num" w:pos="284"/>
        </w:tabs>
        <w:autoSpaceDE w:val="0"/>
        <w:autoSpaceDN w:val="0"/>
        <w:adjustRightInd w:val="0"/>
        <w:ind w:left="284" w:hanging="284"/>
        <w:rPr>
          <w:rFonts w:cs="Arial"/>
          <w:szCs w:val="20"/>
        </w:rPr>
      </w:pPr>
      <w:bookmarkStart w:id="7" w:name="_Hlk21506462"/>
      <w:r w:rsidRPr="008D7813">
        <w:rPr>
          <w:rFonts w:cs="Arial"/>
          <w:szCs w:val="20"/>
        </w:rPr>
        <w:t xml:space="preserve">Pro ty části </w:t>
      </w:r>
      <w:r w:rsidR="00550602">
        <w:rPr>
          <w:rFonts w:cs="Arial"/>
          <w:szCs w:val="20"/>
        </w:rPr>
        <w:t>díla</w:t>
      </w:r>
      <w:r w:rsidRPr="008D7813">
        <w:rPr>
          <w:rFonts w:cs="Arial"/>
          <w:szCs w:val="20"/>
        </w:rPr>
        <w:t>, které byly v důsledku oprávněné reklamace objednatele zhotovitelem opraveny, běží záruční lhůta opětovně od počátku ode dne provedení a převzetí rekla</w:t>
      </w:r>
      <w:r w:rsidR="003B5A26">
        <w:rPr>
          <w:rFonts w:cs="Arial"/>
          <w:szCs w:val="20"/>
        </w:rPr>
        <w:t>mační opravy v délce dle odst. 1</w:t>
      </w:r>
      <w:r w:rsidRPr="008D7813">
        <w:rPr>
          <w:rFonts w:cs="Arial"/>
          <w:szCs w:val="20"/>
        </w:rPr>
        <w:t xml:space="preserve"> tohoto článku.</w:t>
      </w:r>
    </w:p>
    <w:bookmarkEnd w:id="7"/>
    <w:p w14:paraId="354BE0ED" w14:textId="68305462" w:rsidR="008B45EB" w:rsidRPr="00A5694E" w:rsidRDefault="008B45EB" w:rsidP="009B7CF6">
      <w:pPr>
        <w:pStyle w:val="Zkladntext"/>
        <w:numPr>
          <w:ilvl w:val="0"/>
          <w:numId w:val="28"/>
        </w:numPr>
        <w:tabs>
          <w:tab w:val="clear" w:pos="720"/>
          <w:tab w:val="num" w:pos="284"/>
        </w:tabs>
        <w:snapToGrid/>
        <w:ind w:left="284" w:hanging="284"/>
        <w:rPr>
          <w:rFonts w:ascii="Arial" w:hAnsi="Arial" w:cs="Arial"/>
        </w:rPr>
      </w:pPr>
      <w:r w:rsidRPr="00A5694E">
        <w:rPr>
          <w:rFonts w:ascii="Arial" w:hAnsi="Arial" w:cs="Arial"/>
        </w:rPr>
        <w:t xml:space="preserve">V případě, že objednatel bude požadovat odstranění vady zhotovitelem a zhotovitel nezačne s odstraňováním nahlášených vad bez zbytečného </w:t>
      </w:r>
      <w:r w:rsidRPr="00360BFE">
        <w:rPr>
          <w:rFonts w:ascii="Arial" w:hAnsi="Arial" w:cs="Arial"/>
        </w:rPr>
        <w:t>odkladu</w:t>
      </w:r>
      <w:r w:rsidR="00937BE4" w:rsidRPr="00360BFE">
        <w:rPr>
          <w:rFonts w:ascii="Arial" w:hAnsi="Arial" w:cs="Arial"/>
        </w:rPr>
        <w:t>, nejpozději však do</w:t>
      </w:r>
      <w:r w:rsidR="00802A47" w:rsidRPr="00360BFE">
        <w:rPr>
          <w:rFonts w:ascii="Arial" w:hAnsi="Arial" w:cs="Arial"/>
        </w:rPr>
        <w:t xml:space="preserve"> 2 </w:t>
      </w:r>
      <w:r w:rsidR="00937BE4" w:rsidRPr="00360BFE">
        <w:rPr>
          <w:rFonts w:ascii="Arial" w:hAnsi="Arial" w:cs="Arial"/>
        </w:rPr>
        <w:t>dnů</w:t>
      </w:r>
      <w:r w:rsidRPr="00360BFE">
        <w:rPr>
          <w:rFonts w:ascii="Arial" w:hAnsi="Arial" w:cs="Arial"/>
        </w:rPr>
        <w:t>, nebo tyto neodstraní</w:t>
      </w:r>
      <w:r w:rsidR="00937BE4" w:rsidRPr="00360BFE">
        <w:rPr>
          <w:rFonts w:ascii="Arial" w:hAnsi="Arial" w:cs="Arial"/>
        </w:rPr>
        <w:t xml:space="preserve"> ve sjednané době s objednatelem</w:t>
      </w:r>
      <w:r w:rsidRPr="00360BFE">
        <w:rPr>
          <w:rFonts w:ascii="Arial" w:hAnsi="Arial" w:cs="Arial"/>
        </w:rPr>
        <w:t>, je objedn</w:t>
      </w:r>
      <w:r w:rsidRPr="00A5694E">
        <w:rPr>
          <w:rFonts w:ascii="Arial" w:hAnsi="Arial" w:cs="Arial"/>
        </w:rPr>
        <w:t>atel oprávněn odstranit tyto vady sám nebo prostřednictvím třetích osob, a to na náklady zhotovitele.</w:t>
      </w:r>
    </w:p>
    <w:p w14:paraId="2383F464" w14:textId="5CFF0268" w:rsidR="00B27065" w:rsidRDefault="00B27065" w:rsidP="00683D21">
      <w:pPr>
        <w:keepNext/>
        <w:spacing w:before="480"/>
        <w:jc w:val="center"/>
        <w:rPr>
          <w:b/>
          <w:snapToGrid w:val="0"/>
        </w:rPr>
      </w:pPr>
      <w:r>
        <w:rPr>
          <w:b/>
          <w:snapToGrid w:val="0"/>
        </w:rPr>
        <w:t>X.</w:t>
      </w:r>
    </w:p>
    <w:p w14:paraId="18436D82" w14:textId="77777777" w:rsidR="00B27065" w:rsidRDefault="00B27065" w:rsidP="009730D8">
      <w:pPr>
        <w:pStyle w:val="Nadpis5"/>
        <w:spacing w:before="60"/>
      </w:pPr>
      <w:r>
        <w:t>Smluvní pokuty</w:t>
      </w:r>
    </w:p>
    <w:p w14:paraId="6DCCCB26" w14:textId="77777777" w:rsidR="00FE3C90" w:rsidRDefault="00FE3C90" w:rsidP="009B7CF6">
      <w:pPr>
        <w:numPr>
          <w:ilvl w:val="0"/>
          <w:numId w:val="7"/>
        </w:numPr>
        <w:tabs>
          <w:tab w:val="clear" w:pos="720"/>
          <w:tab w:val="num" w:pos="284"/>
        </w:tabs>
        <w:ind w:left="284" w:hanging="284"/>
        <w:rPr>
          <w:snapToGrid w:val="0"/>
          <w:szCs w:val="20"/>
        </w:rPr>
      </w:pPr>
      <w:r>
        <w:rPr>
          <w:snapToGrid w:val="0"/>
          <w:szCs w:val="20"/>
        </w:rPr>
        <w:t>Zhotovitel se zavazuje zaplatit objednateli smluvní pokutu v následujících případech:</w:t>
      </w:r>
    </w:p>
    <w:p w14:paraId="649A501D" w14:textId="4AC30623" w:rsidR="00411442" w:rsidRPr="00063555" w:rsidRDefault="00411442" w:rsidP="009B7CF6">
      <w:pPr>
        <w:numPr>
          <w:ilvl w:val="0"/>
          <w:numId w:val="3"/>
        </w:numPr>
        <w:tabs>
          <w:tab w:val="clear" w:pos="644"/>
        </w:tabs>
        <w:ind w:left="567" w:hanging="283"/>
        <w:rPr>
          <w:snapToGrid w:val="0"/>
          <w:szCs w:val="20"/>
        </w:rPr>
      </w:pPr>
      <w:r w:rsidRPr="00063555">
        <w:rPr>
          <w:snapToGrid w:val="0"/>
          <w:szCs w:val="20"/>
        </w:rPr>
        <w:t xml:space="preserve">v případě prodlení se zahájením </w:t>
      </w:r>
      <w:r w:rsidR="00550602">
        <w:rPr>
          <w:snapToGrid w:val="0"/>
          <w:szCs w:val="20"/>
        </w:rPr>
        <w:t>provádění díla</w:t>
      </w:r>
      <w:r w:rsidRPr="00063555">
        <w:rPr>
          <w:snapToGrid w:val="0"/>
          <w:szCs w:val="20"/>
        </w:rPr>
        <w:t xml:space="preserve"> se zavazuje zhotovitel zaplatit objednateli smluvní pokutu ve</w:t>
      </w:r>
      <w:r w:rsidR="0038207B">
        <w:rPr>
          <w:snapToGrid w:val="0"/>
          <w:szCs w:val="20"/>
        </w:rPr>
        <w:t xml:space="preserve"> výši </w:t>
      </w:r>
      <w:r w:rsidR="008E646C">
        <w:rPr>
          <w:snapToGrid w:val="0"/>
          <w:szCs w:val="20"/>
        </w:rPr>
        <w:t>5</w:t>
      </w:r>
      <w:r w:rsidR="0038207B">
        <w:rPr>
          <w:snapToGrid w:val="0"/>
          <w:szCs w:val="20"/>
        </w:rPr>
        <w:t xml:space="preserve">.000 Kč </w:t>
      </w:r>
      <w:r w:rsidRPr="00063555">
        <w:rPr>
          <w:snapToGrid w:val="0"/>
          <w:szCs w:val="20"/>
        </w:rPr>
        <w:t>za každý i započatý den prodlení</w:t>
      </w:r>
      <w:r w:rsidR="00063555">
        <w:rPr>
          <w:snapToGrid w:val="0"/>
          <w:szCs w:val="20"/>
        </w:rPr>
        <w:t>,</w:t>
      </w:r>
    </w:p>
    <w:p w14:paraId="0F00442D" w14:textId="4A2897DE" w:rsidR="00FE3C90" w:rsidRDefault="00FE3C90" w:rsidP="009B7CF6">
      <w:pPr>
        <w:numPr>
          <w:ilvl w:val="0"/>
          <w:numId w:val="3"/>
        </w:numPr>
        <w:tabs>
          <w:tab w:val="clear" w:pos="644"/>
          <w:tab w:val="num" w:pos="567"/>
        </w:tabs>
        <w:spacing w:before="60"/>
        <w:ind w:left="568" w:hanging="284"/>
        <w:rPr>
          <w:snapToGrid w:val="0"/>
          <w:szCs w:val="20"/>
        </w:rPr>
      </w:pPr>
      <w:r>
        <w:rPr>
          <w:snapToGrid w:val="0"/>
          <w:szCs w:val="20"/>
        </w:rPr>
        <w:t>v případě p</w:t>
      </w:r>
      <w:r w:rsidR="003B5A26">
        <w:rPr>
          <w:snapToGrid w:val="0"/>
          <w:szCs w:val="20"/>
        </w:rPr>
        <w:t xml:space="preserve">rodlení s dokončením a předáním </w:t>
      </w:r>
      <w:r w:rsidR="00550602">
        <w:rPr>
          <w:snapToGrid w:val="0"/>
          <w:szCs w:val="20"/>
        </w:rPr>
        <w:t>díla</w:t>
      </w:r>
      <w:r w:rsidR="003B5A26">
        <w:rPr>
          <w:snapToGrid w:val="0"/>
          <w:szCs w:val="20"/>
        </w:rPr>
        <w:t xml:space="preserve"> </w:t>
      </w:r>
      <w:r w:rsidRPr="00706C73">
        <w:rPr>
          <w:snapToGrid w:val="0"/>
          <w:szCs w:val="20"/>
        </w:rPr>
        <w:t>se zavazuje zhotovitel zaplatit objednateli smluvní pokutu ve výši 5.000 Kč</w:t>
      </w:r>
      <w:r w:rsidRPr="009D3C72">
        <w:rPr>
          <w:snapToGrid w:val="0"/>
          <w:szCs w:val="20"/>
        </w:rPr>
        <w:t xml:space="preserve"> </w:t>
      </w:r>
      <w:r w:rsidRPr="00EE3FC8">
        <w:rPr>
          <w:snapToGrid w:val="0"/>
          <w:szCs w:val="20"/>
        </w:rPr>
        <w:t>za každý i započatý den prodlení</w:t>
      </w:r>
      <w:r>
        <w:rPr>
          <w:snapToGrid w:val="0"/>
          <w:szCs w:val="20"/>
        </w:rPr>
        <w:t xml:space="preserve">, </w:t>
      </w:r>
    </w:p>
    <w:p w14:paraId="54BA9424" w14:textId="52D2716A" w:rsidR="00937BE4" w:rsidRPr="00360BFE" w:rsidRDefault="00937BE4" w:rsidP="009B7CF6">
      <w:pPr>
        <w:numPr>
          <w:ilvl w:val="0"/>
          <w:numId w:val="3"/>
        </w:numPr>
        <w:tabs>
          <w:tab w:val="clear" w:pos="644"/>
          <w:tab w:val="num" w:pos="567"/>
        </w:tabs>
        <w:spacing w:before="60"/>
        <w:ind w:left="568" w:hanging="284"/>
        <w:rPr>
          <w:snapToGrid w:val="0"/>
          <w:szCs w:val="20"/>
        </w:rPr>
      </w:pPr>
      <w:r w:rsidRPr="00360BFE">
        <w:rPr>
          <w:snapToGrid w:val="0"/>
          <w:szCs w:val="20"/>
        </w:rPr>
        <w:t>v případě prodlení s odstraněním reklamovaných vad dle čl. IX odst.</w:t>
      </w:r>
      <w:r w:rsidR="00207157">
        <w:rPr>
          <w:snapToGrid w:val="0"/>
          <w:szCs w:val="20"/>
        </w:rPr>
        <w:t xml:space="preserve"> </w:t>
      </w:r>
      <w:bookmarkStart w:id="8" w:name="_GoBack"/>
      <w:bookmarkEnd w:id="8"/>
      <w:r w:rsidRPr="00360BFE">
        <w:rPr>
          <w:snapToGrid w:val="0"/>
          <w:szCs w:val="20"/>
        </w:rPr>
        <w:t>3 smlouvy se zavazuje zhotovitel zaplatit objednateli smluvní pokutu ve výši 1.000,-Kč za každý započatý den prodlení.</w:t>
      </w:r>
    </w:p>
    <w:p w14:paraId="382E2DA3" w14:textId="1131EF28" w:rsidR="00B43660" w:rsidRPr="00360BFE" w:rsidRDefault="00122594" w:rsidP="009B7CF6">
      <w:pPr>
        <w:numPr>
          <w:ilvl w:val="0"/>
          <w:numId w:val="7"/>
        </w:numPr>
        <w:tabs>
          <w:tab w:val="clear" w:pos="720"/>
          <w:tab w:val="num" w:pos="284"/>
        </w:tabs>
        <w:ind w:left="284" w:hanging="284"/>
        <w:rPr>
          <w:rFonts w:cs="Arial"/>
        </w:rPr>
      </w:pPr>
      <w:r w:rsidRPr="00B43660">
        <w:rPr>
          <w:rFonts w:cs="Arial"/>
        </w:rPr>
        <w:t xml:space="preserve">Výše uvedenými </w:t>
      </w:r>
      <w:r w:rsidRPr="00360BFE">
        <w:rPr>
          <w:rFonts w:cs="Arial"/>
        </w:rPr>
        <w:t>smluvními pokutami není dotčen nárok objednatele na náhradu škody.</w:t>
      </w:r>
      <w:r w:rsidR="00627C57" w:rsidRPr="00360BFE">
        <w:rPr>
          <w:rFonts w:cs="Arial"/>
        </w:rPr>
        <w:t xml:space="preserve"> </w:t>
      </w:r>
      <w:r w:rsidR="00F43925" w:rsidRPr="00360BFE">
        <w:rPr>
          <w:rFonts w:cs="Arial"/>
        </w:rPr>
        <w:t>Smluvní stran</w:t>
      </w:r>
      <w:r w:rsidR="0056463A" w:rsidRPr="00360BFE">
        <w:rPr>
          <w:rFonts w:cs="Arial"/>
        </w:rPr>
        <w:t>y</w:t>
      </w:r>
      <w:r w:rsidR="00F43925" w:rsidRPr="00360BFE">
        <w:rPr>
          <w:rFonts w:cs="Arial"/>
        </w:rPr>
        <w:t xml:space="preserve"> se dohodly, že ustanovení § 2050 zákona se nepoužije</w:t>
      </w:r>
      <w:r w:rsidR="00627C57" w:rsidRPr="00360BFE">
        <w:rPr>
          <w:rFonts w:cs="Arial"/>
        </w:rPr>
        <w:t>.</w:t>
      </w:r>
    </w:p>
    <w:p w14:paraId="5E998753" w14:textId="6C6557CD" w:rsidR="00FA59A1" w:rsidRPr="00C478C2" w:rsidRDefault="00122594" w:rsidP="009B7CF6">
      <w:pPr>
        <w:numPr>
          <w:ilvl w:val="0"/>
          <w:numId w:val="7"/>
        </w:numPr>
        <w:tabs>
          <w:tab w:val="clear" w:pos="720"/>
          <w:tab w:val="num" w:pos="284"/>
        </w:tabs>
        <w:ind w:left="284" w:hanging="284"/>
        <w:rPr>
          <w:rFonts w:cs="Arial"/>
          <w:color w:val="FF0000"/>
        </w:rPr>
      </w:pPr>
      <w:r w:rsidRPr="00627C57">
        <w:rPr>
          <w:rFonts w:cs="Arial"/>
        </w:rPr>
        <w:t>V případě prodlení</w:t>
      </w:r>
      <w:r w:rsidR="003B5A26">
        <w:rPr>
          <w:rFonts w:cs="Arial"/>
        </w:rPr>
        <w:t xml:space="preserve"> </w:t>
      </w:r>
      <w:r w:rsidR="00550602">
        <w:rPr>
          <w:rFonts w:cs="Arial"/>
        </w:rPr>
        <w:t xml:space="preserve">s platbou faktury za dokončené a předané dílo </w:t>
      </w:r>
      <w:r w:rsidRPr="00627C57">
        <w:rPr>
          <w:rFonts w:cs="Arial"/>
        </w:rPr>
        <w:t xml:space="preserve">uhradí objednatel zhotoviteli </w:t>
      </w:r>
      <w:r w:rsidR="00C478C2" w:rsidRPr="00360BFE">
        <w:rPr>
          <w:rFonts w:cs="Arial"/>
        </w:rPr>
        <w:t>zákonný úrok z prodlení</w:t>
      </w:r>
      <w:r w:rsidRPr="00360BFE">
        <w:rPr>
          <w:rFonts w:cs="Arial"/>
        </w:rPr>
        <w:t>.</w:t>
      </w:r>
    </w:p>
    <w:p w14:paraId="114B0DF3" w14:textId="2606A3B5" w:rsidR="00965E36" w:rsidRDefault="00122594" w:rsidP="00627C57">
      <w:pPr>
        <w:numPr>
          <w:ilvl w:val="0"/>
          <w:numId w:val="7"/>
        </w:numPr>
        <w:tabs>
          <w:tab w:val="clear" w:pos="720"/>
          <w:tab w:val="num" w:pos="284"/>
        </w:tabs>
        <w:ind w:left="284" w:hanging="284"/>
        <w:rPr>
          <w:rFonts w:cs="Arial"/>
        </w:rPr>
      </w:pPr>
      <w:r w:rsidRPr="00627C57">
        <w:rPr>
          <w:rFonts w:cs="Arial"/>
        </w:rPr>
        <w:t xml:space="preserve">Smluvní pokuta bude uhrazena na základě faktury vystavené příslušnou smluvní stranou. Splatnost této </w:t>
      </w:r>
      <w:r w:rsidRPr="00360BFE">
        <w:rPr>
          <w:rFonts w:cs="Arial"/>
        </w:rPr>
        <w:t xml:space="preserve">faktury je </w:t>
      </w:r>
      <w:r w:rsidR="00C478C2" w:rsidRPr="00360BFE">
        <w:rPr>
          <w:rFonts w:cs="Arial"/>
        </w:rPr>
        <w:t>10</w:t>
      </w:r>
      <w:r w:rsidRPr="00360BFE">
        <w:rPr>
          <w:rFonts w:cs="Arial"/>
        </w:rPr>
        <w:t xml:space="preserve"> dní </w:t>
      </w:r>
      <w:r w:rsidRPr="00627C57">
        <w:rPr>
          <w:rFonts w:cs="Arial"/>
        </w:rPr>
        <w:t>od jejího doručení příslušné smluvní straně.</w:t>
      </w:r>
    </w:p>
    <w:p w14:paraId="2BB1DE73" w14:textId="5AA8E70B" w:rsidR="0080731B" w:rsidRPr="00DC4E6D" w:rsidRDefault="00937BE4" w:rsidP="0080731B">
      <w:pPr>
        <w:keepNext/>
        <w:spacing w:before="480"/>
        <w:jc w:val="center"/>
      </w:pPr>
      <w:bookmarkStart w:id="9" w:name="_Hlk21520028"/>
      <w:r>
        <w:rPr>
          <w:b/>
          <w:snapToGrid w:val="0"/>
        </w:rPr>
        <w:t>XI</w:t>
      </w:r>
      <w:r w:rsidR="0080731B">
        <w:rPr>
          <w:b/>
          <w:snapToGrid w:val="0"/>
        </w:rPr>
        <w:t>.</w:t>
      </w:r>
    </w:p>
    <w:p w14:paraId="61AFA2D0" w14:textId="77777777" w:rsidR="0080731B" w:rsidRDefault="0080731B" w:rsidP="0080731B">
      <w:pPr>
        <w:pStyle w:val="Nadpis5"/>
        <w:spacing w:before="60"/>
      </w:pPr>
      <w:r>
        <w:t xml:space="preserve"> Vyšší moc</w:t>
      </w:r>
    </w:p>
    <w:p w14:paraId="2A05F8E1" w14:textId="77777777" w:rsidR="0080731B" w:rsidRDefault="0080731B" w:rsidP="0080731B">
      <w:pPr>
        <w:pStyle w:val="Zkladntext"/>
        <w:numPr>
          <w:ilvl w:val="0"/>
          <w:numId w:val="5"/>
        </w:numPr>
        <w:tabs>
          <w:tab w:val="clear" w:pos="720"/>
        </w:tabs>
        <w:snapToGrid/>
        <w:ind w:left="284" w:hanging="284"/>
        <w:rPr>
          <w:rFonts w:ascii="Arial" w:hAnsi="Arial" w:cs="Arial"/>
        </w:rPr>
      </w:pPr>
      <w:r>
        <w:rPr>
          <w:rFonts w:ascii="Arial" w:hAnsi="Arial" w:cs="Arial"/>
        </w:rPr>
        <w:t>Vyšší mocí se pro potřeby této smlouvy rozumí události, které nastaly za okolností, které nemohly být odvráceny účastníky této smlouvy, které nebylo možné předvídat a které nebyly způsobeny chybou nebo zanedbáním žádné ze smluvních stran, jako např. nepřízeň počasí, války, revoluce, požáry, záplavy, zemětřesení, epidemie nebo dopravní embarga. Vyšší mocí není nedostatek úředního povolení ani jiný zásah orgánu státní moci v České republice.</w:t>
      </w:r>
    </w:p>
    <w:p w14:paraId="4229981F" w14:textId="77777777" w:rsidR="0080731B" w:rsidRDefault="0080731B" w:rsidP="0080731B">
      <w:pPr>
        <w:pStyle w:val="Zkladntext"/>
        <w:numPr>
          <w:ilvl w:val="0"/>
          <w:numId w:val="5"/>
        </w:numPr>
        <w:tabs>
          <w:tab w:val="clear" w:pos="720"/>
          <w:tab w:val="num" w:pos="284"/>
        </w:tabs>
        <w:snapToGrid/>
        <w:ind w:left="284" w:hanging="284"/>
        <w:rPr>
          <w:rFonts w:ascii="Arial" w:hAnsi="Arial" w:cs="Arial"/>
        </w:rPr>
      </w:pPr>
      <w:r>
        <w:rPr>
          <w:rFonts w:ascii="Arial" w:hAnsi="Arial" w:cs="Arial"/>
        </w:rPr>
        <w:t>Nastane-li situace vyšší moci, uvědomí příslušný účastník této smlouvy o takovém stavu, o jeho příčině a o jeho skončení druhého účastníka. Zhotovitel je povinen hledat alternativní prostředky pro splnění smlouvy.</w:t>
      </w:r>
    </w:p>
    <w:p w14:paraId="50BDA292" w14:textId="77777777" w:rsidR="0080731B" w:rsidRDefault="0080731B" w:rsidP="0080731B">
      <w:pPr>
        <w:numPr>
          <w:ilvl w:val="0"/>
          <w:numId w:val="5"/>
        </w:numPr>
        <w:tabs>
          <w:tab w:val="clear" w:pos="720"/>
          <w:tab w:val="num" w:pos="284"/>
        </w:tabs>
        <w:ind w:left="284" w:hanging="284"/>
        <w:rPr>
          <w:snapToGrid w:val="0"/>
          <w:szCs w:val="20"/>
        </w:rPr>
      </w:pPr>
      <w:r w:rsidRPr="005E2634">
        <w:rPr>
          <w:snapToGrid w:val="0"/>
          <w:szCs w:val="20"/>
        </w:rPr>
        <w:t xml:space="preserve">Trvá-li vyšší moc déle </w:t>
      </w:r>
      <w:r w:rsidRPr="00360BFE">
        <w:rPr>
          <w:snapToGrid w:val="0"/>
          <w:szCs w:val="20"/>
        </w:rPr>
        <w:t xml:space="preserve">než 3 měsíce </w:t>
      </w:r>
      <w:r w:rsidRPr="005E2634">
        <w:rPr>
          <w:snapToGrid w:val="0"/>
          <w:szCs w:val="20"/>
        </w:rPr>
        <w:t>a nedohodnou-li se smluvní strany v této době na alternativním</w:t>
      </w:r>
      <w:r w:rsidRPr="005E2634" w:rsidDel="00644A1B">
        <w:rPr>
          <w:snapToGrid w:val="0"/>
          <w:szCs w:val="20"/>
        </w:rPr>
        <w:t xml:space="preserve"> </w:t>
      </w:r>
      <w:r w:rsidRPr="005E2634">
        <w:rPr>
          <w:snapToGrid w:val="0"/>
          <w:szCs w:val="20"/>
        </w:rPr>
        <w:t>řešení, má objednatel právo od smlouvy odstoupit</w:t>
      </w:r>
      <w:r>
        <w:rPr>
          <w:snapToGrid w:val="0"/>
          <w:szCs w:val="20"/>
        </w:rPr>
        <w:t>.</w:t>
      </w:r>
      <w:r w:rsidRPr="005E2634" w:rsidDel="005E2634">
        <w:rPr>
          <w:snapToGrid w:val="0"/>
          <w:szCs w:val="20"/>
        </w:rPr>
        <w:t xml:space="preserve"> </w:t>
      </w:r>
    </w:p>
    <w:p w14:paraId="1612958E" w14:textId="77777777" w:rsidR="0080731B" w:rsidRPr="00122594" w:rsidRDefault="0080731B" w:rsidP="0080731B">
      <w:pPr>
        <w:numPr>
          <w:ilvl w:val="0"/>
          <w:numId w:val="5"/>
        </w:numPr>
        <w:tabs>
          <w:tab w:val="clear" w:pos="720"/>
          <w:tab w:val="num" w:pos="284"/>
        </w:tabs>
        <w:ind w:left="284" w:hanging="284"/>
        <w:rPr>
          <w:rFonts w:cs="Arial"/>
        </w:rPr>
      </w:pPr>
      <w:r w:rsidRPr="005E2634">
        <w:rPr>
          <w:rFonts w:cs="Arial"/>
        </w:rPr>
        <w:t xml:space="preserve">V takovém případě má objednatel povinnost dosud přijatá plnění si ponechat za sjednanou úhradu a hledat alternativní řešení ke splnění smlouvy s jiným partnerem. </w:t>
      </w:r>
    </w:p>
    <w:p w14:paraId="05A52610" w14:textId="77777777" w:rsidR="0080731B" w:rsidRDefault="0080731B" w:rsidP="008D7813">
      <w:pPr>
        <w:keepNext/>
        <w:spacing w:before="480"/>
        <w:ind w:left="0" w:firstLine="0"/>
        <w:jc w:val="center"/>
        <w:rPr>
          <w:b/>
          <w:snapToGrid w:val="0"/>
        </w:rPr>
      </w:pPr>
    </w:p>
    <w:p w14:paraId="350A2FD4" w14:textId="6733617F" w:rsidR="008D7813" w:rsidRDefault="008D7813" w:rsidP="008D7813">
      <w:pPr>
        <w:keepNext/>
        <w:spacing w:before="480"/>
        <w:ind w:left="0" w:firstLine="0"/>
        <w:jc w:val="center"/>
        <w:rPr>
          <w:rFonts w:cs="Arial"/>
        </w:rPr>
      </w:pPr>
      <w:r>
        <w:rPr>
          <w:b/>
          <w:snapToGrid w:val="0"/>
        </w:rPr>
        <w:t>X</w:t>
      </w:r>
      <w:r w:rsidR="006F7072">
        <w:rPr>
          <w:b/>
          <w:snapToGrid w:val="0"/>
        </w:rPr>
        <w:t>I</w:t>
      </w:r>
      <w:r>
        <w:rPr>
          <w:b/>
          <w:snapToGrid w:val="0"/>
        </w:rPr>
        <w:t>I.</w:t>
      </w:r>
    </w:p>
    <w:p w14:paraId="2B9EBFE6" w14:textId="77777777" w:rsidR="008D7813" w:rsidRPr="0043429B" w:rsidRDefault="008D7813" w:rsidP="008D7813">
      <w:pPr>
        <w:keepNext/>
        <w:spacing w:before="0"/>
        <w:ind w:left="0" w:firstLine="0"/>
        <w:jc w:val="center"/>
        <w:rPr>
          <w:rFonts w:cs="Arial"/>
          <w:b/>
          <w:snapToGrid w:val="0"/>
          <w:sz w:val="22"/>
          <w:szCs w:val="22"/>
        </w:rPr>
      </w:pPr>
      <w:bookmarkStart w:id="10" w:name="_Hlk21522569"/>
      <w:r w:rsidRPr="0043429B">
        <w:rPr>
          <w:rFonts w:cs="Arial"/>
          <w:b/>
          <w:snapToGrid w:val="0"/>
          <w:sz w:val="22"/>
          <w:szCs w:val="22"/>
        </w:rPr>
        <w:t>Odstoupení od smlouvy</w:t>
      </w:r>
    </w:p>
    <w:p w14:paraId="04349AD9" w14:textId="77777777" w:rsidR="008D7813" w:rsidRPr="00E877C3" w:rsidRDefault="008D7813" w:rsidP="008D7813">
      <w:pPr>
        <w:numPr>
          <w:ilvl w:val="1"/>
          <w:numId w:val="6"/>
        </w:numPr>
        <w:tabs>
          <w:tab w:val="clear" w:pos="1222"/>
          <w:tab w:val="num" w:pos="284"/>
        </w:tabs>
        <w:ind w:left="284" w:hanging="284"/>
        <w:rPr>
          <w:szCs w:val="20"/>
        </w:rPr>
      </w:pPr>
      <w:r w:rsidRPr="00E877C3">
        <w:rPr>
          <w:szCs w:val="20"/>
        </w:rPr>
        <w:t xml:space="preserve">Od smlouvy může každá ze stran odstoupit, dojde-li k podstatnému porušení smlouvy druhou smluvní stranou a v dalších případech výslovně stanovených touto smlouvou a zákonem. </w:t>
      </w:r>
    </w:p>
    <w:p w14:paraId="71252FF6" w14:textId="77777777" w:rsidR="008D7813" w:rsidRPr="00E877C3" w:rsidRDefault="008D7813" w:rsidP="008D7813">
      <w:pPr>
        <w:numPr>
          <w:ilvl w:val="1"/>
          <w:numId w:val="6"/>
        </w:numPr>
        <w:tabs>
          <w:tab w:val="clear" w:pos="1222"/>
          <w:tab w:val="num" w:pos="284"/>
        </w:tabs>
        <w:ind w:left="284" w:hanging="284"/>
        <w:rPr>
          <w:szCs w:val="20"/>
        </w:rPr>
      </w:pPr>
      <w:r w:rsidRPr="00E877C3">
        <w:rPr>
          <w:szCs w:val="20"/>
        </w:rPr>
        <w:t xml:space="preserve">Za podstatné porušení smlouvy na straně zhotovitele se považuje zejména: </w:t>
      </w:r>
    </w:p>
    <w:p w14:paraId="3AADF09C" w14:textId="07C7C6F3" w:rsidR="008D7813" w:rsidRPr="00E877C3" w:rsidRDefault="008D7813" w:rsidP="008D7813">
      <w:pPr>
        <w:pStyle w:val="Default"/>
        <w:spacing w:before="60" w:after="82"/>
        <w:ind w:left="709" w:hanging="284"/>
        <w:jc w:val="both"/>
        <w:rPr>
          <w:sz w:val="20"/>
          <w:szCs w:val="20"/>
        </w:rPr>
      </w:pPr>
      <w:r w:rsidRPr="00E877C3">
        <w:rPr>
          <w:sz w:val="20"/>
          <w:szCs w:val="20"/>
        </w:rPr>
        <w:t>a) porušení povinnost</w:t>
      </w:r>
      <w:r w:rsidR="006F7072">
        <w:rPr>
          <w:sz w:val="20"/>
          <w:szCs w:val="20"/>
        </w:rPr>
        <w:t>í zhotovitele uvedených v čl. V</w:t>
      </w:r>
      <w:r w:rsidRPr="00E877C3">
        <w:rPr>
          <w:sz w:val="20"/>
          <w:szCs w:val="20"/>
        </w:rPr>
        <w:t xml:space="preserve">II této smlouvy; nebo </w:t>
      </w:r>
    </w:p>
    <w:p w14:paraId="3DF452AF" w14:textId="3AEE2D47" w:rsidR="008D7813" w:rsidRPr="00E877C3" w:rsidRDefault="008D7813" w:rsidP="008D7813">
      <w:pPr>
        <w:pStyle w:val="Default"/>
        <w:spacing w:after="82"/>
        <w:ind w:left="709" w:hanging="283"/>
        <w:jc w:val="both"/>
        <w:rPr>
          <w:sz w:val="20"/>
          <w:szCs w:val="20"/>
        </w:rPr>
      </w:pPr>
      <w:r w:rsidRPr="00E877C3">
        <w:rPr>
          <w:sz w:val="20"/>
          <w:szCs w:val="20"/>
        </w:rPr>
        <w:t>b</w:t>
      </w:r>
      <w:r w:rsidR="00820AAF">
        <w:rPr>
          <w:sz w:val="20"/>
          <w:szCs w:val="20"/>
        </w:rPr>
        <w:t xml:space="preserve">) prodlení zhotovitele s řádným dodáním </w:t>
      </w:r>
      <w:r w:rsidR="00550602">
        <w:rPr>
          <w:sz w:val="20"/>
          <w:szCs w:val="20"/>
        </w:rPr>
        <w:t>díla</w:t>
      </w:r>
      <w:r w:rsidR="00820AAF">
        <w:rPr>
          <w:sz w:val="20"/>
          <w:szCs w:val="20"/>
        </w:rPr>
        <w:t xml:space="preserve"> </w:t>
      </w:r>
      <w:r w:rsidR="00C478C2">
        <w:rPr>
          <w:sz w:val="20"/>
          <w:szCs w:val="20"/>
        </w:rPr>
        <w:t xml:space="preserve">po dobu delší </w:t>
      </w:r>
      <w:r w:rsidR="00C478C2" w:rsidRPr="00360BFE">
        <w:rPr>
          <w:color w:val="auto"/>
          <w:sz w:val="20"/>
          <w:szCs w:val="20"/>
        </w:rPr>
        <w:t>než 15</w:t>
      </w:r>
      <w:r w:rsidRPr="00360BFE">
        <w:rPr>
          <w:color w:val="auto"/>
          <w:sz w:val="20"/>
          <w:szCs w:val="20"/>
        </w:rPr>
        <w:t xml:space="preserve"> </w:t>
      </w:r>
      <w:r w:rsidRPr="00E877C3">
        <w:rPr>
          <w:sz w:val="20"/>
          <w:szCs w:val="20"/>
        </w:rPr>
        <w:t xml:space="preserve">dnů; </w:t>
      </w:r>
    </w:p>
    <w:p w14:paraId="6114DE63" w14:textId="77777777" w:rsidR="008D7813" w:rsidRPr="00E877C3" w:rsidRDefault="008D7813" w:rsidP="008D7813">
      <w:pPr>
        <w:pStyle w:val="Default"/>
        <w:spacing w:after="82"/>
        <w:ind w:left="709" w:hanging="283"/>
        <w:jc w:val="both"/>
        <w:rPr>
          <w:sz w:val="20"/>
          <w:szCs w:val="20"/>
        </w:rPr>
      </w:pPr>
      <w:r w:rsidRPr="00E877C3">
        <w:rPr>
          <w:sz w:val="20"/>
          <w:szCs w:val="20"/>
        </w:rPr>
        <w:t xml:space="preserve">c) prodlení s plněním jakékoli jiné povinnosti zhotovitele, pokud ke zjednání nápravy nedojde ani do 14 dnů ode dne doručení výzvy objednatele zhotoviteli ke zjednání nápravy; nebo </w:t>
      </w:r>
    </w:p>
    <w:p w14:paraId="78A45B7F" w14:textId="71095402" w:rsidR="008D7813" w:rsidRPr="00E877C3" w:rsidRDefault="008D7813" w:rsidP="008D7813">
      <w:pPr>
        <w:pStyle w:val="Default"/>
        <w:ind w:left="709" w:hanging="283"/>
        <w:jc w:val="both"/>
        <w:rPr>
          <w:sz w:val="20"/>
          <w:szCs w:val="20"/>
        </w:rPr>
      </w:pPr>
      <w:r w:rsidRPr="00E877C3">
        <w:rPr>
          <w:sz w:val="20"/>
          <w:szCs w:val="20"/>
        </w:rPr>
        <w:t xml:space="preserve">d) objednatel zjistí, že zhotovitel v nabídce do veřejné zakázky uvedl informace nebo doklady, které neodpovídají skutečnosti a měly nebo mohly mít vliv na výsledek zadávacího řízení na veřejnou zakázku. </w:t>
      </w:r>
    </w:p>
    <w:p w14:paraId="766F47FB" w14:textId="195FB726" w:rsidR="00AD599D" w:rsidRPr="00D72506" w:rsidRDefault="008D7813" w:rsidP="008D4F02">
      <w:pPr>
        <w:pStyle w:val="Default"/>
        <w:spacing w:before="60" w:after="82"/>
        <w:ind w:left="284" w:hanging="284"/>
        <w:jc w:val="both"/>
        <w:rPr>
          <w:sz w:val="20"/>
          <w:szCs w:val="20"/>
        </w:rPr>
      </w:pPr>
      <w:r w:rsidRPr="00D72506">
        <w:rPr>
          <w:szCs w:val="20"/>
        </w:rPr>
        <w:t>3.</w:t>
      </w:r>
      <w:r w:rsidRPr="00D72506">
        <w:rPr>
          <w:szCs w:val="20"/>
        </w:rPr>
        <w:tab/>
      </w:r>
      <w:r w:rsidRPr="00F76F10">
        <w:rPr>
          <w:sz w:val="20"/>
          <w:szCs w:val="20"/>
        </w:rPr>
        <w:t>Objednatel je dále oprávněn od smlouvy odstoupit</w:t>
      </w:r>
      <w:r w:rsidR="00F76F10">
        <w:rPr>
          <w:sz w:val="20"/>
          <w:szCs w:val="20"/>
        </w:rPr>
        <w:t xml:space="preserve"> </w:t>
      </w:r>
      <w:r w:rsidRPr="008D4F02">
        <w:rPr>
          <w:rFonts w:eastAsia="Times New Roman" w:cs="Times New Roman"/>
          <w:color w:val="auto"/>
          <w:sz w:val="20"/>
          <w:szCs w:val="20"/>
          <w:lang w:eastAsia="cs-CZ"/>
        </w:rPr>
        <w:t>byl-li na zhotovitele podán návrh na zahájení insolvenčního řízení, a/nebo zhotovitel vstoupí do likvidace</w:t>
      </w:r>
      <w:r w:rsidR="00AD599D" w:rsidRPr="00D72506">
        <w:rPr>
          <w:sz w:val="20"/>
          <w:szCs w:val="20"/>
        </w:rPr>
        <w:t>.</w:t>
      </w:r>
    </w:p>
    <w:p w14:paraId="021101B5" w14:textId="77777777" w:rsidR="008D7813" w:rsidRPr="00E877C3" w:rsidRDefault="008D7813" w:rsidP="008D7813">
      <w:pPr>
        <w:rPr>
          <w:szCs w:val="20"/>
        </w:rPr>
      </w:pPr>
      <w:r w:rsidRPr="00E877C3">
        <w:rPr>
          <w:szCs w:val="20"/>
        </w:rPr>
        <w:t xml:space="preserve">4. </w:t>
      </w:r>
      <w:r w:rsidRPr="00E877C3">
        <w:rPr>
          <w:szCs w:val="20"/>
        </w:rPr>
        <w:tab/>
        <w:t>Odstoupení od smlouvy musí být učiněno písemným oznámením doručeným druhé smluvní straně.</w:t>
      </w:r>
    </w:p>
    <w:p w14:paraId="617B2A15" w14:textId="77777777" w:rsidR="008D7813" w:rsidRPr="00E877C3" w:rsidRDefault="008D7813" w:rsidP="008D7813">
      <w:pPr>
        <w:rPr>
          <w:szCs w:val="20"/>
        </w:rPr>
      </w:pPr>
      <w:r w:rsidRPr="00E877C3">
        <w:rPr>
          <w:szCs w:val="20"/>
        </w:rPr>
        <w:t xml:space="preserve">5. </w:t>
      </w:r>
      <w:r w:rsidRPr="00E877C3">
        <w:rPr>
          <w:szCs w:val="20"/>
        </w:rPr>
        <w:tab/>
        <w:t xml:space="preserve">Odstoupením od smlouvy se závazky z této smlouvy a strany provedou vzájemné vypořádání. </w:t>
      </w:r>
      <w:bookmarkEnd w:id="10"/>
    </w:p>
    <w:bookmarkEnd w:id="9"/>
    <w:p w14:paraId="4E18FEAC" w14:textId="203AF5FB" w:rsidR="008E6075" w:rsidRDefault="005C6CED" w:rsidP="008E6075">
      <w:pPr>
        <w:keepNext/>
        <w:spacing w:before="480"/>
        <w:ind w:left="0" w:firstLine="0"/>
        <w:jc w:val="center"/>
        <w:rPr>
          <w:rFonts w:cs="Arial"/>
          <w:b/>
          <w:snapToGrid w:val="0"/>
          <w:sz w:val="22"/>
          <w:szCs w:val="22"/>
        </w:rPr>
      </w:pPr>
      <w:r>
        <w:rPr>
          <w:b/>
          <w:snapToGrid w:val="0"/>
        </w:rPr>
        <w:t>XV</w:t>
      </w:r>
      <w:r w:rsidR="00AD599D">
        <w:rPr>
          <w:b/>
          <w:snapToGrid w:val="0"/>
        </w:rPr>
        <w:t>I</w:t>
      </w:r>
      <w:r>
        <w:rPr>
          <w:b/>
          <w:snapToGrid w:val="0"/>
        </w:rPr>
        <w:t>I.</w:t>
      </w:r>
    </w:p>
    <w:p w14:paraId="2FEEDBC3" w14:textId="77777777" w:rsidR="002A6A7E" w:rsidRPr="002A6A7E" w:rsidRDefault="002A6A7E" w:rsidP="009730D8">
      <w:pPr>
        <w:keepNext/>
        <w:spacing w:before="60"/>
        <w:ind w:left="0" w:firstLine="0"/>
        <w:jc w:val="center"/>
        <w:outlineLvl w:val="8"/>
        <w:rPr>
          <w:rFonts w:cs="Arial"/>
          <w:b/>
          <w:snapToGrid w:val="0"/>
          <w:sz w:val="22"/>
          <w:szCs w:val="22"/>
        </w:rPr>
      </w:pPr>
      <w:r w:rsidRPr="002A6A7E">
        <w:rPr>
          <w:rFonts w:cs="Arial"/>
          <w:b/>
          <w:snapToGrid w:val="0"/>
          <w:sz w:val="22"/>
          <w:szCs w:val="22"/>
        </w:rPr>
        <w:t>Ostatní ujednání</w:t>
      </w:r>
    </w:p>
    <w:p w14:paraId="12975876" w14:textId="67587EF9" w:rsidR="00122594" w:rsidRPr="00360BFE" w:rsidRDefault="00122594" w:rsidP="00360BFE">
      <w:pPr>
        <w:numPr>
          <w:ilvl w:val="0"/>
          <w:numId w:val="43"/>
        </w:numPr>
        <w:tabs>
          <w:tab w:val="clear" w:pos="1222"/>
          <w:tab w:val="num" w:pos="284"/>
        </w:tabs>
        <w:ind w:left="284" w:hanging="284"/>
        <w:rPr>
          <w:rFonts w:cs="Arial"/>
          <w:bCs/>
          <w:snapToGrid w:val="0"/>
          <w:szCs w:val="20"/>
        </w:rPr>
      </w:pPr>
      <w:r w:rsidRPr="00360BFE">
        <w:rPr>
          <w:rFonts w:cs="Arial"/>
          <w:bCs/>
          <w:snapToGrid w:val="0"/>
          <w:szCs w:val="20"/>
        </w:rPr>
        <w:t>Smluvní strany se dohodly, že aplikace ustanovení § 2591, § 2595, § 2605 odst. 2, § 2606</w:t>
      </w:r>
      <w:r w:rsidR="007C0055" w:rsidRPr="00360BFE">
        <w:rPr>
          <w:rFonts w:cs="Arial"/>
          <w:bCs/>
          <w:snapToGrid w:val="0"/>
          <w:szCs w:val="20"/>
        </w:rPr>
        <w:t>,</w:t>
      </w:r>
      <w:r w:rsidRPr="00360BFE">
        <w:rPr>
          <w:rFonts w:cs="Arial"/>
          <w:bCs/>
          <w:snapToGrid w:val="0"/>
          <w:szCs w:val="20"/>
        </w:rPr>
        <w:t xml:space="preserve"> </w:t>
      </w:r>
      <w:r w:rsidR="00965E36" w:rsidRPr="00360BFE">
        <w:rPr>
          <w:rFonts w:cs="Arial"/>
          <w:bCs/>
          <w:snapToGrid w:val="0"/>
          <w:szCs w:val="20"/>
        </w:rPr>
        <w:t xml:space="preserve">§ 2620 odst. 2, § 2628 a § 2630 odst. 2 </w:t>
      </w:r>
      <w:r w:rsidRPr="00360BFE">
        <w:rPr>
          <w:rFonts w:cs="Arial"/>
          <w:bCs/>
          <w:snapToGrid w:val="0"/>
          <w:szCs w:val="20"/>
        </w:rPr>
        <w:t>zákona se vylučuje.</w:t>
      </w:r>
    </w:p>
    <w:p w14:paraId="532966A1" w14:textId="77777777" w:rsidR="00122594" w:rsidRDefault="00122594" w:rsidP="00360BFE">
      <w:pPr>
        <w:numPr>
          <w:ilvl w:val="0"/>
          <w:numId w:val="43"/>
        </w:numPr>
        <w:tabs>
          <w:tab w:val="clear" w:pos="1222"/>
          <w:tab w:val="num" w:pos="284"/>
        </w:tabs>
        <w:ind w:left="284" w:hanging="284"/>
        <w:rPr>
          <w:rFonts w:cs="Arial"/>
          <w:bCs/>
          <w:snapToGrid w:val="0"/>
          <w:szCs w:val="20"/>
        </w:rPr>
      </w:pPr>
      <w:r w:rsidRPr="00C33EE1">
        <w:rPr>
          <w:rFonts w:cs="Arial"/>
          <w:bCs/>
          <w:snapToGrid w:val="0"/>
          <w:szCs w:val="20"/>
        </w:rPr>
        <w:t xml:space="preserve">Zhotovitel prohlašuje, že skutečnosti uvedené v této smlouvě nepovažuje za obchodní tajemství a uděluje svolení k jejich užití a zveřejnění bez stanovení jakýchkoliv dalších podmínek. </w:t>
      </w:r>
    </w:p>
    <w:p w14:paraId="1E7D5101" w14:textId="10FB642B" w:rsidR="00B27065" w:rsidRDefault="00B27065" w:rsidP="005C6CED">
      <w:pPr>
        <w:keepNext/>
        <w:spacing w:before="480"/>
        <w:ind w:left="0" w:firstLine="0"/>
        <w:jc w:val="center"/>
        <w:rPr>
          <w:b/>
          <w:snapToGrid w:val="0"/>
        </w:rPr>
      </w:pPr>
      <w:r>
        <w:rPr>
          <w:b/>
          <w:snapToGrid w:val="0"/>
        </w:rPr>
        <w:t>XV</w:t>
      </w:r>
      <w:r w:rsidR="00AD599D">
        <w:rPr>
          <w:b/>
          <w:snapToGrid w:val="0"/>
        </w:rPr>
        <w:t>I</w:t>
      </w:r>
      <w:r w:rsidR="00B60818">
        <w:rPr>
          <w:b/>
          <w:snapToGrid w:val="0"/>
        </w:rPr>
        <w:t>II</w:t>
      </w:r>
      <w:r>
        <w:rPr>
          <w:b/>
          <w:snapToGrid w:val="0"/>
        </w:rPr>
        <w:t xml:space="preserve">. </w:t>
      </w:r>
    </w:p>
    <w:p w14:paraId="48995EF7" w14:textId="77777777" w:rsidR="00B27065" w:rsidRDefault="00B27065" w:rsidP="009730D8">
      <w:pPr>
        <w:pStyle w:val="Nadpis5"/>
        <w:spacing w:before="60"/>
      </w:pPr>
      <w:r>
        <w:t>Závěrečná ustanovení</w:t>
      </w:r>
    </w:p>
    <w:p w14:paraId="3EDD0E23" w14:textId="77777777" w:rsidR="00122594" w:rsidRDefault="00122594" w:rsidP="009B7CF6">
      <w:pPr>
        <w:numPr>
          <w:ilvl w:val="0"/>
          <w:numId w:val="8"/>
        </w:numPr>
        <w:tabs>
          <w:tab w:val="num" w:pos="284"/>
        </w:tabs>
        <w:ind w:left="284" w:hanging="284"/>
        <w:rPr>
          <w:snapToGrid w:val="0"/>
          <w:szCs w:val="20"/>
        </w:rPr>
      </w:pPr>
      <w:r>
        <w:rPr>
          <w:snapToGrid w:val="0"/>
          <w:szCs w:val="20"/>
        </w:rPr>
        <w:t>Odstoupení od smlouvy se nedotýká nároku na smluvní pokutu.</w:t>
      </w:r>
    </w:p>
    <w:p w14:paraId="4174177A" w14:textId="77777777" w:rsidR="00122594" w:rsidRDefault="00122594" w:rsidP="009B7CF6">
      <w:pPr>
        <w:numPr>
          <w:ilvl w:val="0"/>
          <w:numId w:val="8"/>
        </w:numPr>
        <w:tabs>
          <w:tab w:val="num" w:pos="284"/>
        </w:tabs>
        <w:ind w:left="284" w:hanging="284"/>
        <w:rPr>
          <w:snapToGrid w:val="0"/>
          <w:szCs w:val="20"/>
        </w:rPr>
      </w:pPr>
      <w:r>
        <w:rPr>
          <w:snapToGrid w:val="0"/>
          <w:szCs w:val="20"/>
        </w:rPr>
        <w:t xml:space="preserve">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 /účinným, které nejlépe odpovídá původně zamýšlenému ekonomickému účelu ustanovení neplatného/neúčinného. </w:t>
      </w:r>
      <w:r w:rsidR="0056463A" w:rsidRPr="00F8121D">
        <w:rPr>
          <w:snapToGrid w:val="0"/>
          <w:szCs w:val="20"/>
        </w:rPr>
        <w:t xml:space="preserve">Uvedené platí obdobně i v případě zrušení smlouvy dle § 7 zákona o registru smluv. </w:t>
      </w:r>
      <w:r>
        <w:rPr>
          <w:snapToGrid w:val="0"/>
          <w:szCs w:val="20"/>
        </w:rPr>
        <w:t>Do té doby platí odpovídající úprava obecně závazných právních předpisů České republiky.</w:t>
      </w:r>
    </w:p>
    <w:p w14:paraId="55A68A0A" w14:textId="77777777" w:rsidR="00CB7368" w:rsidRPr="00CB7368" w:rsidRDefault="00CB7368" w:rsidP="00CB7368">
      <w:pPr>
        <w:numPr>
          <w:ilvl w:val="0"/>
          <w:numId w:val="8"/>
        </w:numPr>
        <w:tabs>
          <w:tab w:val="num" w:pos="284"/>
        </w:tabs>
        <w:ind w:left="284" w:hanging="284"/>
        <w:rPr>
          <w:szCs w:val="20"/>
        </w:rPr>
      </w:pPr>
      <w:r w:rsidRPr="008C05F3">
        <w:rPr>
          <w:szCs w:val="20"/>
        </w:rPr>
        <w:t>Strany prohlašují, že ke dni podpisu smlouvy mají všechny dokumenty (příp. kopie dokumentů), které jsou označeny jako přílohy smlouvy, k dispozi</w:t>
      </w:r>
      <w:r>
        <w:rPr>
          <w:szCs w:val="20"/>
        </w:rPr>
        <w:t>ci alespoň v jednom vyhotovení.</w:t>
      </w:r>
    </w:p>
    <w:p w14:paraId="710A95EB" w14:textId="77777777" w:rsidR="00CC0A41" w:rsidRDefault="00CC0A41" w:rsidP="00CC0A41">
      <w:pPr>
        <w:numPr>
          <w:ilvl w:val="0"/>
          <w:numId w:val="8"/>
        </w:numPr>
        <w:tabs>
          <w:tab w:val="num" w:pos="284"/>
        </w:tabs>
        <w:ind w:left="284" w:hanging="284"/>
        <w:rPr>
          <w:snapToGrid w:val="0"/>
          <w:szCs w:val="20"/>
        </w:rPr>
      </w:pPr>
      <w:r w:rsidRPr="00537595">
        <w:rPr>
          <w:snapToGrid w:val="0"/>
          <w:szCs w:val="20"/>
        </w:rPr>
        <w:t xml:space="preserve">Smluvní strany prohlašují, že na tuto smlouvu se mj. vztahuje zákon č. 340/2015 Sb., o zvláštních podmínkách účinnosti některých smluv, uveřejňování těchto smluv a o registru smluv (zákon o registru smluv), a </w:t>
      </w:r>
      <w:r w:rsidR="00CB7368">
        <w:rPr>
          <w:snapToGrid w:val="0"/>
          <w:szCs w:val="20"/>
        </w:rPr>
        <w:t>objednatel</w:t>
      </w:r>
      <w:r>
        <w:rPr>
          <w:snapToGrid w:val="0"/>
          <w:szCs w:val="20"/>
        </w:rPr>
        <w:t xml:space="preserve"> </w:t>
      </w:r>
      <w:r w:rsidRPr="00537595">
        <w:rPr>
          <w:snapToGrid w:val="0"/>
          <w:szCs w:val="20"/>
        </w:rPr>
        <w:t xml:space="preserve">je dle § 2 cit. </w:t>
      </w:r>
      <w:proofErr w:type="gramStart"/>
      <w:r w:rsidRPr="00537595">
        <w:rPr>
          <w:snapToGrid w:val="0"/>
          <w:szCs w:val="20"/>
        </w:rPr>
        <w:t>zákona</w:t>
      </w:r>
      <w:proofErr w:type="gramEnd"/>
      <w:r w:rsidRPr="00537595">
        <w:rPr>
          <w:snapToGrid w:val="0"/>
          <w:szCs w:val="20"/>
        </w:rPr>
        <w:t xml:space="preserve"> subjektem, jehož smlouvy se povinně uveřejňují prostřednictvím registru smluv. </w:t>
      </w:r>
    </w:p>
    <w:p w14:paraId="3E2654FA" w14:textId="77777777" w:rsidR="00CC0A41" w:rsidRDefault="00CC0A41" w:rsidP="00CC0A41">
      <w:pPr>
        <w:numPr>
          <w:ilvl w:val="0"/>
          <w:numId w:val="8"/>
        </w:numPr>
        <w:tabs>
          <w:tab w:val="num" w:pos="284"/>
        </w:tabs>
        <w:ind w:left="284" w:hanging="284"/>
        <w:rPr>
          <w:snapToGrid w:val="0"/>
          <w:szCs w:val="20"/>
        </w:rPr>
      </w:pPr>
      <w:r w:rsidRPr="00537595">
        <w:rPr>
          <w:snapToGrid w:val="0"/>
          <w:szCs w:val="20"/>
        </w:rPr>
        <w:t>Smlouva vstupuje v platnost dnem podpisu obou smluvních stran a účinnosti nabývá dnem uveřejnění v registru smluv.</w:t>
      </w:r>
    </w:p>
    <w:p w14:paraId="5F96D75B" w14:textId="77777777" w:rsidR="00CC0A41" w:rsidRPr="00537595" w:rsidRDefault="00CC0A41" w:rsidP="00CC0A41">
      <w:pPr>
        <w:numPr>
          <w:ilvl w:val="0"/>
          <w:numId w:val="8"/>
        </w:numPr>
        <w:tabs>
          <w:tab w:val="num" w:pos="284"/>
        </w:tabs>
        <w:ind w:left="284" w:hanging="284"/>
        <w:rPr>
          <w:snapToGrid w:val="0"/>
          <w:szCs w:val="20"/>
        </w:rPr>
      </w:pPr>
      <w:r w:rsidRPr="00537595">
        <w:rPr>
          <w:snapToGrid w:val="0"/>
          <w:szCs w:val="20"/>
        </w:rPr>
        <w:t>Strany se dohodly, že se tato smlouva a vztahy z ní vyplývající řídí ustanoveními zákona č. 89/2012 Sb., občanský zákoník, v platném znění.</w:t>
      </w:r>
    </w:p>
    <w:p w14:paraId="38D0A469" w14:textId="77777777" w:rsidR="00CC0A41" w:rsidRPr="006420C2" w:rsidRDefault="00CC0A41" w:rsidP="00CC0A41">
      <w:pPr>
        <w:numPr>
          <w:ilvl w:val="0"/>
          <w:numId w:val="8"/>
        </w:numPr>
        <w:tabs>
          <w:tab w:val="num" w:pos="284"/>
        </w:tabs>
        <w:ind w:left="284" w:hanging="284"/>
        <w:rPr>
          <w:snapToGrid w:val="0"/>
          <w:szCs w:val="20"/>
        </w:rPr>
      </w:pPr>
      <w:r w:rsidRPr="006420C2">
        <w:rPr>
          <w:snapToGrid w:val="0"/>
          <w:szCs w:val="20"/>
        </w:rPr>
        <w:t>Smluvní strany sjednávají, že měnit nebo doplňovat text smlouvy je možné pouze formou písemných dodatků podepsaných oběma smluvními stranami. Možnost měnit smlouvu jinou formou smluvní strany vylučují.</w:t>
      </w:r>
    </w:p>
    <w:p w14:paraId="37402EA1" w14:textId="3038BB7B" w:rsidR="00CC0A41" w:rsidRDefault="00CC0A41" w:rsidP="00CC0A41">
      <w:pPr>
        <w:numPr>
          <w:ilvl w:val="0"/>
          <w:numId w:val="8"/>
        </w:numPr>
        <w:tabs>
          <w:tab w:val="num" w:pos="284"/>
        </w:tabs>
        <w:ind w:left="284" w:hanging="284"/>
        <w:rPr>
          <w:szCs w:val="20"/>
        </w:rPr>
      </w:pPr>
      <w:r>
        <w:rPr>
          <w:szCs w:val="20"/>
        </w:rPr>
        <w:lastRenderedPageBreak/>
        <w:t xml:space="preserve">Zhotovitel </w:t>
      </w:r>
      <w:r w:rsidRPr="006420C2">
        <w:rPr>
          <w:szCs w:val="20"/>
        </w:rPr>
        <w:t xml:space="preserve">potvrzuje, že poskytnuté osobní údaje uvedené v této smlouvě jsou přesné a že se jedná o dobrovolné poskytnutí osobních údajů. </w:t>
      </w:r>
      <w:r>
        <w:rPr>
          <w:szCs w:val="20"/>
        </w:rPr>
        <w:t xml:space="preserve">Zhotovitel </w:t>
      </w:r>
      <w:r w:rsidRPr="006420C2">
        <w:rPr>
          <w:szCs w:val="20"/>
        </w:rPr>
        <w:t xml:space="preserve">bere na vědomí, že </w:t>
      </w:r>
      <w:r>
        <w:rPr>
          <w:szCs w:val="20"/>
        </w:rPr>
        <w:t xml:space="preserve">objednatel </w:t>
      </w:r>
      <w:r w:rsidRPr="006420C2">
        <w:rPr>
          <w:szCs w:val="20"/>
        </w:rPr>
        <w:t>je oprávněn zpracovávat poskytnuté osobní údaje uvedené v této smlouvě za podmínek dle zákona č. 11</w:t>
      </w:r>
      <w:r w:rsidR="00C82347">
        <w:rPr>
          <w:szCs w:val="20"/>
        </w:rPr>
        <w:t>0</w:t>
      </w:r>
      <w:r w:rsidRPr="006420C2">
        <w:rPr>
          <w:szCs w:val="20"/>
        </w:rPr>
        <w:t>/20</w:t>
      </w:r>
      <w:r w:rsidR="00C82347">
        <w:rPr>
          <w:szCs w:val="20"/>
        </w:rPr>
        <w:t>19</w:t>
      </w:r>
      <w:r w:rsidRPr="006420C2">
        <w:rPr>
          <w:szCs w:val="20"/>
        </w:rPr>
        <w:t xml:space="preserve"> Sb., o </w:t>
      </w:r>
      <w:r w:rsidR="00C82347">
        <w:rPr>
          <w:szCs w:val="20"/>
        </w:rPr>
        <w:t xml:space="preserve">zpracování </w:t>
      </w:r>
      <w:r w:rsidRPr="006420C2">
        <w:rPr>
          <w:szCs w:val="20"/>
        </w:rPr>
        <w:t>osobních údajů.</w:t>
      </w:r>
    </w:p>
    <w:p w14:paraId="1240D9ED" w14:textId="45A70E70" w:rsidR="00CC0A41" w:rsidRDefault="00E74F8A" w:rsidP="00CC0A41">
      <w:pPr>
        <w:numPr>
          <w:ilvl w:val="0"/>
          <w:numId w:val="8"/>
        </w:numPr>
        <w:tabs>
          <w:tab w:val="num" w:pos="284"/>
        </w:tabs>
        <w:ind w:left="284" w:hanging="284"/>
        <w:rPr>
          <w:szCs w:val="20"/>
        </w:rPr>
      </w:pPr>
      <w:r>
        <w:rPr>
          <w:szCs w:val="20"/>
        </w:rPr>
        <w:t xml:space="preserve">Smlouva je vyhotovena ve </w:t>
      </w:r>
      <w:r w:rsidR="00DB2439">
        <w:rPr>
          <w:szCs w:val="20"/>
        </w:rPr>
        <w:t>třech</w:t>
      </w:r>
      <w:r>
        <w:rPr>
          <w:szCs w:val="20"/>
        </w:rPr>
        <w:t xml:space="preserve"> </w:t>
      </w:r>
      <w:r w:rsidR="00CC0A41" w:rsidRPr="00462DF3">
        <w:rPr>
          <w:szCs w:val="20"/>
        </w:rPr>
        <w:t>stejnopisech</w:t>
      </w:r>
      <w:r w:rsidR="00CC0A41" w:rsidRPr="00757A01">
        <w:rPr>
          <w:szCs w:val="20"/>
        </w:rPr>
        <w:t xml:space="preserve"> s platností originálu, z nichž </w:t>
      </w:r>
      <w:r w:rsidR="00CB7368">
        <w:rPr>
          <w:szCs w:val="20"/>
        </w:rPr>
        <w:t>objednatel</w:t>
      </w:r>
      <w:r w:rsidR="00CC0A41" w:rsidRPr="00757A01">
        <w:rPr>
          <w:szCs w:val="20"/>
        </w:rPr>
        <w:t xml:space="preserve"> obdrží </w:t>
      </w:r>
      <w:r>
        <w:rPr>
          <w:szCs w:val="20"/>
        </w:rPr>
        <w:t>dva</w:t>
      </w:r>
      <w:r w:rsidR="00CC0A41" w:rsidRPr="00757A01">
        <w:rPr>
          <w:szCs w:val="20"/>
        </w:rPr>
        <w:t xml:space="preserve"> výtisky a </w:t>
      </w:r>
      <w:r w:rsidR="00CB7368">
        <w:rPr>
          <w:szCs w:val="20"/>
        </w:rPr>
        <w:t>zhotovitel</w:t>
      </w:r>
      <w:r w:rsidR="00CC0A41" w:rsidRPr="00757A01">
        <w:rPr>
          <w:szCs w:val="20"/>
        </w:rPr>
        <w:t xml:space="preserve"> </w:t>
      </w:r>
      <w:r w:rsidR="00DB2439">
        <w:rPr>
          <w:szCs w:val="20"/>
        </w:rPr>
        <w:t>jeden</w:t>
      </w:r>
      <w:r w:rsidR="00CC0A41" w:rsidRPr="00757A01">
        <w:rPr>
          <w:szCs w:val="20"/>
        </w:rPr>
        <w:t xml:space="preserve"> výtisk. </w:t>
      </w:r>
    </w:p>
    <w:p w14:paraId="567FA7AB" w14:textId="70EFD837" w:rsidR="004D2F97" w:rsidRPr="004D2F97" w:rsidRDefault="00CC0A41" w:rsidP="004D2F97">
      <w:pPr>
        <w:numPr>
          <w:ilvl w:val="0"/>
          <w:numId w:val="8"/>
        </w:numPr>
        <w:tabs>
          <w:tab w:val="num" w:pos="284"/>
        </w:tabs>
        <w:ind w:left="284" w:hanging="284"/>
        <w:rPr>
          <w:szCs w:val="20"/>
        </w:rPr>
      </w:pPr>
      <w:r w:rsidRPr="006420C2">
        <w:rPr>
          <w:szCs w:val="20"/>
        </w:rPr>
        <w:t>Smluvní strany prohlašují, že tato smlouva byla uzavřena na základě vážné a svobodné vůle obou smluvních stran, nikoliv v tísni či za nápadně nevýhodných podmínek, že smlouvě porozuměly a chápou její význam, což stvrzují svými podpisy.</w:t>
      </w:r>
    </w:p>
    <w:p w14:paraId="23517F6A" w14:textId="794FB91D" w:rsidR="004D2F97" w:rsidRDefault="004D2F97" w:rsidP="004D2F97">
      <w:pPr>
        <w:keepNext/>
        <w:spacing w:before="480"/>
        <w:ind w:left="0" w:firstLine="0"/>
        <w:jc w:val="center"/>
        <w:rPr>
          <w:b/>
          <w:snapToGrid w:val="0"/>
        </w:rPr>
      </w:pPr>
      <w:r>
        <w:rPr>
          <w:b/>
          <w:snapToGrid w:val="0"/>
        </w:rPr>
        <w:t xml:space="preserve">XIX. </w:t>
      </w:r>
    </w:p>
    <w:p w14:paraId="0891BF95" w14:textId="7B21F05C" w:rsidR="004D2F97" w:rsidRDefault="004D2F97" w:rsidP="004D2F97">
      <w:pPr>
        <w:pStyle w:val="Nadpis5"/>
        <w:spacing w:before="60"/>
      </w:pPr>
      <w:r>
        <w:t>Přílohy</w:t>
      </w:r>
    </w:p>
    <w:p w14:paraId="79360B9E" w14:textId="2711871A" w:rsidR="00C478C2" w:rsidRPr="00360BFE" w:rsidRDefault="004D2F97" w:rsidP="004D2F97">
      <w:pPr>
        <w:rPr>
          <w:snapToGrid w:val="0"/>
          <w:szCs w:val="20"/>
        </w:rPr>
      </w:pPr>
      <w:r>
        <w:rPr>
          <w:snapToGrid w:val="0"/>
          <w:szCs w:val="20"/>
        </w:rPr>
        <w:t xml:space="preserve">Příloha č. 1: Projektová </w:t>
      </w:r>
      <w:r w:rsidRPr="00360BFE">
        <w:rPr>
          <w:snapToGrid w:val="0"/>
          <w:szCs w:val="20"/>
        </w:rPr>
        <w:t>dokumentace Umístění ohnišť</w:t>
      </w:r>
      <w:r w:rsidR="00C478C2" w:rsidRPr="00360BFE">
        <w:rPr>
          <w:snapToGrid w:val="0"/>
          <w:szCs w:val="20"/>
        </w:rPr>
        <w:t xml:space="preserve"> Hradec Králové, </w:t>
      </w:r>
      <w:proofErr w:type="spellStart"/>
      <w:proofErr w:type="gramStart"/>
      <w:r w:rsidR="00C478C2" w:rsidRPr="00360BFE">
        <w:rPr>
          <w:snapToGrid w:val="0"/>
          <w:szCs w:val="20"/>
        </w:rPr>
        <w:t>k.ú</w:t>
      </w:r>
      <w:proofErr w:type="spellEnd"/>
      <w:r w:rsidR="00C478C2" w:rsidRPr="00360BFE">
        <w:rPr>
          <w:snapToGrid w:val="0"/>
          <w:szCs w:val="20"/>
        </w:rPr>
        <w:t>.</w:t>
      </w:r>
      <w:proofErr w:type="gramEnd"/>
      <w:r w:rsidR="00C478C2" w:rsidRPr="00360BFE">
        <w:rPr>
          <w:snapToGrid w:val="0"/>
          <w:szCs w:val="20"/>
        </w:rPr>
        <w:t xml:space="preserve"> </w:t>
      </w:r>
      <w:proofErr w:type="spellStart"/>
      <w:r w:rsidR="00C478C2" w:rsidRPr="00360BFE">
        <w:rPr>
          <w:snapToGrid w:val="0"/>
          <w:szCs w:val="20"/>
        </w:rPr>
        <w:t>Malšova</w:t>
      </w:r>
      <w:proofErr w:type="spellEnd"/>
      <w:r w:rsidR="00C478C2" w:rsidRPr="00360BFE">
        <w:rPr>
          <w:snapToGrid w:val="0"/>
          <w:szCs w:val="20"/>
        </w:rPr>
        <w:t xml:space="preserve"> Lhota </w:t>
      </w:r>
      <w:proofErr w:type="spellStart"/>
      <w:proofErr w:type="gramStart"/>
      <w:r w:rsidR="00C478C2" w:rsidRPr="00360BFE">
        <w:rPr>
          <w:snapToGrid w:val="0"/>
          <w:szCs w:val="20"/>
        </w:rPr>
        <w:t>p.č</w:t>
      </w:r>
      <w:proofErr w:type="spellEnd"/>
      <w:r w:rsidR="00C478C2" w:rsidRPr="00360BFE">
        <w:rPr>
          <w:snapToGrid w:val="0"/>
          <w:szCs w:val="20"/>
        </w:rPr>
        <w:t>.</w:t>
      </w:r>
      <w:proofErr w:type="gramEnd"/>
      <w:r w:rsidR="00C478C2" w:rsidRPr="00360BFE">
        <w:rPr>
          <w:snapToGrid w:val="0"/>
          <w:szCs w:val="20"/>
        </w:rPr>
        <w:t xml:space="preserve"> 181/5, </w:t>
      </w:r>
    </w:p>
    <w:p w14:paraId="7A5039C9" w14:textId="30AF5650" w:rsidR="004D2F97" w:rsidRPr="00360BFE" w:rsidRDefault="00C478C2" w:rsidP="004D2F97">
      <w:pPr>
        <w:rPr>
          <w:snapToGrid w:val="0"/>
          <w:szCs w:val="20"/>
        </w:rPr>
      </w:pPr>
      <w:r w:rsidRPr="00360BFE">
        <w:rPr>
          <w:snapToGrid w:val="0"/>
          <w:szCs w:val="20"/>
        </w:rPr>
        <w:t xml:space="preserve">                    181/18</w:t>
      </w:r>
    </w:p>
    <w:p w14:paraId="59EBF982" w14:textId="384C7D1F" w:rsidR="004D2F97" w:rsidRDefault="004D2F97" w:rsidP="004D2F97">
      <w:pPr>
        <w:rPr>
          <w:snapToGrid w:val="0"/>
          <w:szCs w:val="20"/>
        </w:rPr>
      </w:pPr>
      <w:r>
        <w:rPr>
          <w:snapToGrid w:val="0"/>
          <w:szCs w:val="20"/>
        </w:rPr>
        <w:t>Příloha č. 2: Podrobné popisy položek výzvy</w:t>
      </w:r>
    </w:p>
    <w:p w14:paraId="5287FE96" w14:textId="1254677F" w:rsidR="0068189D" w:rsidRDefault="00743574" w:rsidP="004D2F97">
      <w:pPr>
        <w:rPr>
          <w:szCs w:val="20"/>
        </w:rPr>
      </w:pPr>
      <w:r>
        <w:rPr>
          <w:snapToGrid w:val="0"/>
          <w:szCs w:val="20"/>
        </w:rPr>
        <w:t>Příloha č. 3: Výka</w:t>
      </w:r>
      <w:r w:rsidR="0068189D">
        <w:rPr>
          <w:snapToGrid w:val="0"/>
          <w:szCs w:val="20"/>
        </w:rPr>
        <w:t>z výměr vyplněný zhotovitelem</w:t>
      </w:r>
    </w:p>
    <w:p w14:paraId="28A069DB" w14:textId="2D09B520" w:rsidR="007F2B61" w:rsidRDefault="007F2B61" w:rsidP="007F2B61">
      <w:pPr>
        <w:rPr>
          <w:szCs w:val="20"/>
        </w:rPr>
      </w:pPr>
    </w:p>
    <w:p w14:paraId="0C43ACAE" w14:textId="1B444097" w:rsidR="00AF3B2F" w:rsidRDefault="00AF3B2F" w:rsidP="00AF3B2F">
      <w:pPr>
        <w:rPr>
          <w:szCs w:val="20"/>
        </w:rPr>
      </w:pPr>
    </w:p>
    <w:p w14:paraId="246EAF3C" w14:textId="77777777" w:rsidR="00AF3B2F" w:rsidRPr="006420C2" w:rsidRDefault="00AF3B2F" w:rsidP="008D7813">
      <w:pPr>
        <w:rPr>
          <w:szCs w:val="20"/>
        </w:rPr>
      </w:pPr>
    </w:p>
    <w:p w14:paraId="42B35543" w14:textId="696C504C" w:rsidR="006F0932" w:rsidRDefault="00FF637C" w:rsidP="00AF3B2F">
      <w:pPr>
        <w:rPr>
          <w:snapToGrid w:val="0"/>
          <w:szCs w:val="20"/>
        </w:rPr>
      </w:pPr>
      <w:r>
        <w:rPr>
          <w:snapToGrid w:val="0"/>
          <w:szCs w:val="20"/>
        </w:rPr>
        <w:t>V </w:t>
      </w:r>
      <w:r w:rsidR="00032904">
        <w:rPr>
          <w:snapToGrid w:val="0"/>
          <w:szCs w:val="20"/>
        </w:rPr>
        <w:t>………………………</w:t>
      </w:r>
      <w:proofErr w:type="gramStart"/>
      <w:r w:rsidR="00032904">
        <w:rPr>
          <w:snapToGrid w:val="0"/>
          <w:szCs w:val="20"/>
        </w:rPr>
        <w:t>…..</w:t>
      </w:r>
      <w:r>
        <w:rPr>
          <w:snapToGrid w:val="0"/>
          <w:szCs w:val="20"/>
        </w:rPr>
        <w:t xml:space="preserve"> dne</w:t>
      </w:r>
      <w:proofErr w:type="gramEnd"/>
      <w:r>
        <w:rPr>
          <w:snapToGrid w:val="0"/>
          <w:szCs w:val="20"/>
        </w:rPr>
        <w:t xml:space="preserve"> ………………</w:t>
      </w:r>
      <w:r w:rsidR="00CE60FB">
        <w:rPr>
          <w:snapToGrid w:val="0"/>
          <w:szCs w:val="20"/>
        </w:rPr>
        <w:tab/>
      </w:r>
      <w:r>
        <w:rPr>
          <w:snapToGrid w:val="0"/>
          <w:szCs w:val="20"/>
        </w:rPr>
        <w:tab/>
      </w:r>
      <w:r w:rsidR="00670844" w:rsidRPr="00670844">
        <w:rPr>
          <w:snapToGrid w:val="0"/>
          <w:szCs w:val="20"/>
        </w:rPr>
        <w:t>V Hradci Králové dne ……………………..</w:t>
      </w:r>
    </w:p>
    <w:p w14:paraId="74DAB464" w14:textId="77777777" w:rsidR="00670844" w:rsidRDefault="00FF637C" w:rsidP="00126BEA">
      <w:pPr>
        <w:tabs>
          <w:tab w:val="center" w:pos="2410"/>
          <w:tab w:val="left" w:pos="5103"/>
          <w:tab w:val="center" w:pos="6946"/>
        </w:tabs>
        <w:spacing w:before="1200"/>
        <w:ind w:firstLine="0"/>
        <w:rPr>
          <w:bCs/>
          <w:snapToGrid w:val="0"/>
          <w:szCs w:val="20"/>
        </w:rPr>
      </w:pPr>
      <w:r>
        <w:rPr>
          <w:bCs/>
          <w:snapToGrid w:val="0"/>
          <w:szCs w:val="20"/>
        </w:rPr>
        <w:t>…………………………………………</w:t>
      </w:r>
      <w:r w:rsidR="00670844">
        <w:rPr>
          <w:bCs/>
          <w:snapToGrid w:val="0"/>
          <w:szCs w:val="20"/>
        </w:rPr>
        <w:t>……..</w:t>
      </w:r>
      <w:r>
        <w:rPr>
          <w:bCs/>
          <w:snapToGrid w:val="0"/>
          <w:szCs w:val="20"/>
        </w:rPr>
        <w:tab/>
      </w:r>
      <w:r w:rsidR="00670844">
        <w:rPr>
          <w:bCs/>
          <w:snapToGrid w:val="0"/>
          <w:szCs w:val="20"/>
        </w:rPr>
        <w:t>………………………………………………..</w:t>
      </w:r>
    </w:p>
    <w:p w14:paraId="0547645B" w14:textId="77777777" w:rsidR="00033EC3" w:rsidRDefault="00670844" w:rsidP="00670844">
      <w:pPr>
        <w:tabs>
          <w:tab w:val="center" w:pos="1843"/>
          <w:tab w:val="left" w:pos="5103"/>
          <w:tab w:val="center" w:pos="6946"/>
        </w:tabs>
        <w:spacing w:before="60"/>
        <w:ind w:firstLine="0"/>
        <w:rPr>
          <w:bCs/>
          <w:snapToGrid w:val="0"/>
          <w:szCs w:val="20"/>
        </w:rPr>
      </w:pPr>
      <w:r>
        <w:rPr>
          <w:bCs/>
          <w:snapToGrid w:val="0"/>
          <w:szCs w:val="18"/>
        </w:rPr>
        <w:tab/>
      </w:r>
      <w:r w:rsidR="00FF637C" w:rsidRPr="003B0B06">
        <w:rPr>
          <w:bCs/>
          <w:snapToGrid w:val="0"/>
          <w:szCs w:val="18"/>
        </w:rPr>
        <w:t>za zhotovitele</w:t>
      </w:r>
      <w:r w:rsidR="00F2516C" w:rsidRPr="003B0B06">
        <w:rPr>
          <w:bCs/>
          <w:snapToGrid w:val="0"/>
          <w:sz w:val="22"/>
          <w:szCs w:val="20"/>
        </w:rPr>
        <w:t xml:space="preserve"> </w:t>
      </w:r>
      <w:r>
        <w:rPr>
          <w:bCs/>
          <w:snapToGrid w:val="0"/>
          <w:szCs w:val="20"/>
        </w:rPr>
        <w:tab/>
      </w:r>
      <w:r>
        <w:rPr>
          <w:bCs/>
          <w:snapToGrid w:val="0"/>
          <w:szCs w:val="20"/>
        </w:rPr>
        <w:tab/>
      </w:r>
      <w:r w:rsidR="00033EC3">
        <w:rPr>
          <w:bCs/>
          <w:snapToGrid w:val="0"/>
          <w:szCs w:val="20"/>
        </w:rPr>
        <w:t>za objednatele</w:t>
      </w:r>
    </w:p>
    <w:p w14:paraId="52A897D2" w14:textId="4B018EF8" w:rsidR="0069318A" w:rsidRDefault="00670844" w:rsidP="00E74F8A">
      <w:pPr>
        <w:widowControl w:val="0"/>
        <w:tabs>
          <w:tab w:val="center" w:pos="1843"/>
          <w:tab w:val="left" w:pos="5103"/>
          <w:tab w:val="center" w:pos="6946"/>
        </w:tabs>
        <w:spacing w:before="80"/>
        <w:ind w:firstLine="0"/>
        <w:jc w:val="left"/>
        <w:rPr>
          <w:bCs/>
          <w:iCs/>
          <w:snapToGrid w:val="0"/>
          <w:szCs w:val="20"/>
        </w:rPr>
      </w:pPr>
      <w:r>
        <w:rPr>
          <w:bCs/>
          <w:iCs/>
          <w:snapToGrid w:val="0"/>
          <w:szCs w:val="20"/>
        </w:rPr>
        <w:tab/>
      </w:r>
      <w:r>
        <w:rPr>
          <w:bCs/>
          <w:iCs/>
          <w:snapToGrid w:val="0"/>
          <w:szCs w:val="20"/>
        </w:rPr>
        <w:tab/>
      </w:r>
      <w:r>
        <w:rPr>
          <w:bCs/>
          <w:iCs/>
          <w:snapToGrid w:val="0"/>
          <w:szCs w:val="20"/>
        </w:rPr>
        <w:tab/>
      </w:r>
      <w:r w:rsidR="00E74F8A">
        <w:rPr>
          <w:bCs/>
          <w:iCs/>
          <w:snapToGrid w:val="0"/>
          <w:szCs w:val="20"/>
        </w:rPr>
        <w:t xml:space="preserve">Ing. Milan </w:t>
      </w:r>
      <w:proofErr w:type="spellStart"/>
      <w:r w:rsidR="00E74F8A">
        <w:rPr>
          <w:bCs/>
          <w:iCs/>
          <w:snapToGrid w:val="0"/>
          <w:szCs w:val="20"/>
        </w:rPr>
        <w:t>Zerzán</w:t>
      </w:r>
      <w:proofErr w:type="spellEnd"/>
    </w:p>
    <w:p w14:paraId="5C192086" w14:textId="6D171AD3" w:rsidR="00E74F8A" w:rsidRDefault="00E74F8A" w:rsidP="00E74F8A">
      <w:pPr>
        <w:widowControl w:val="0"/>
        <w:tabs>
          <w:tab w:val="center" w:pos="1843"/>
          <w:tab w:val="left" w:pos="5103"/>
          <w:tab w:val="center" w:pos="6946"/>
        </w:tabs>
        <w:spacing w:before="80"/>
        <w:ind w:firstLine="0"/>
        <w:jc w:val="left"/>
        <w:rPr>
          <w:bCs/>
          <w:iCs/>
          <w:snapToGrid w:val="0"/>
          <w:szCs w:val="20"/>
        </w:rPr>
      </w:pPr>
      <w:r>
        <w:rPr>
          <w:bCs/>
          <w:iCs/>
          <w:snapToGrid w:val="0"/>
          <w:szCs w:val="20"/>
        </w:rPr>
        <w:tab/>
      </w:r>
      <w:r>
        <w:rPr>
          <w:bCs/>
          <w:iCs/>
          <w:snapToGrid w:val="0"/>
          <w:szCs w:val="20"/>
        </w:rPr>
        <w:tab/>
      </w:r>
      <w:r>
        <w:rPr>
          <w:bCs/>
          <w:iCs/>
          <w:snapToGrid w:val="0"/>
          <w:szCs w:val="20"/>
        </w:rPr>
        <w:tab/>
        <w:t>ředitel společnosti</w:t>
      </w:r>
    </w:p>
    <w:p w14:paraId="67CC6645" w14:textId="00C54E1D" w:rsidR="00E74F8A" w:rsidRDefault="00E74F8A" w:rsidP="00E74F8A">
      <w:pPr>
        <w:widowControl w:val="0"/>
        <w:tabs>
          <w:tab w:val="center" w:pos="1843"/>
          <w:tab w:val="left" w:pos="5103"/>
          <w:tab w:val="center" w:pos="6946"/>
        </w:tabs>
        <w:spacing w:before="80"/>
        <w:ind w:firstLine="0"/>
        <w:jc w:val="left"/>
        <w:rPr>
          <w:bCs/>
          <w:iCs/>
          <w:snapToGrid w:val="0"/>
          <w:szCs w:val="20"/>
        </w:rPr>
      </w:pPr>
      <w:r>
        <w:rPr>
          <w:bCs/>
          <w:iCs/>
          <w:snapToGrid w:val="0"/>
          <w:szCs w:val="20"/>
        </w:rPr>
        <w:tab/>
      </w:r>
      <w:r>
        <w:rPr>
          <w:bCs/>
          <w:iCs/>
          <w:snapToGrid w:val="0"/>
          <w:szCs w:val="20"/>
        </w:rPr>
        <w:tab/>
        <w:t xml:space="preserve">            </w:t>
      </w:r>
      <w:r w:rsidRPr="00820AAF">
        <w:rPr>
          <w:bCs/>
          <w:iCs/>
          <w:snapToGrid w:val="0"/>
          <w:szCs w:val="20"/>
        </w:rPr>
        <w:t>předseda představenstva</w:t>
      </w:r>
    </w:p>
    <w:p w14:paraId="6678AEB5" w14:textId="77777777" w:rsidR="00C478C2" w:rsidRDefault="00C478C2" w:rsidP="00E74F8A">
      <w:pPr>
        <w:widowControl w:val="0"/>
        <w:tabs>
          <w:tab w:val="center" w:pos="1843"/>
          <w:tab w:val="left" w:pos="5103"/>
          <w:tab w:val="center" w:pos="6946"/>
        </w:tabs>
        <w:spacing w:before="80"/>
        <w:ind w:firstLine="0"/>
        <w:jc w:val="left"/>
        <w:rPr>
          <w:bCs/>
          <w:iCs/>
          <w:snapToGrid w:val="0"/>
          <w:szCs w:val="20"/>
        </w:rPr>
      </w:pPr>
    </w:p>
    <w:p w14:paraId="3ED353C9" w14:textId="77777777" w:rsidR="00C478C2" w:rsidRDefault="00C478C2" w:rsidP="00E74F8A">
      <w:pPr>
        <w:widowControl w:val="0"/>
        <w:tabs>
          <w:tab w:val="center" w:pos="1843"/>
          <w:tab w:val="left" w:pos="5103"/>
          <w:tab w:val="center" w:pos="6946"/>
        </w:tabs>
        <w:spacing w:before="80"/>
        <w:ind w:firstLine="0"/>
        <w:jc w:val="left"/>
        <w:rPr>
          <w:bCs/>
          <w:iCs/>
          <w:snapToGrid w:val="0"/>
          <w:szCs w:val="20"/>
        </w:rPr>
      </w:pPr>
    </w:p>
    <w:p w14:paraId="33A0AF7A" w14:textId="3C337C71" w:rsidR="00C478C2" w:rsidRPr="00C478C2" w:rsidRDefault="00C478C2" w:rsidP="00E74F8A">
      <w:pPr>
        <w:widowControl w:val="0"/>
        <w:tabs>
          <w:tab w:val="center" w:pos="1843"/>
          <w:tab w:val="left" w:pos="5103"/>
          <w:tab w:val="center" w:pos="6946"/>
        </w:tabs>
        <w:spacing w:before="80"/>
        <w:ind w:firstLine="0"/>
        <w:jc w:val="left"/>
        <w:rPr>
          <w:bCs/>
          <w:snapToGrid w:val="0"/>
          <w:color w:val="FF0000"/>
          <w:szCs w:val="20"/>
        </w:rPr>
      </w:pPr>
    </w:p>
    <w:sectPr w:rsidR="00C478C2" w:rsidRPr="00C478C2" w:rsidSect="00CE60FB">
      <w:footerReference w:type="default" r:id="rId14"/>
      <w:headerReference w:type="first" r:id="rId15"/>
      <w:type w:val="continuous"/>
      <w:pgSz w:w="11906" w:h="16838" w:code="9"/>
      <w:pgMar w:top="1134" w:right="1418" w:bottom="1276" w:left="1418" w:header="567" w:footer="5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F4C34" w14:textId="77777777" w:rsidR="00BE415F" w:rsidRDefault="00BE415F">
      <w:r>
        <w:separator/>
      </w:r>
    </w:p>
  </w:endnote>
  <w:endnote w:type="continuationSeparator" w:id="0">
    <w:p w14:paraId="59DF179B" w14:textId="77777777" w:rsidR="00BE415F" w:rsidRDefault="00BE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33410" w14:textId="77777777" w:rsidR="00C11881" w:rsidRDefault="00C118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F511C28" w14:textId="77777777" w:rsidR="00C11881" w:rsidRDefault="00C1188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37913" w14:textId="77777777" w:rsidR="00C11881" w:rsidRDefault="00C118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2378D154" w14:textId="77777777" w:rsidR="00C11881" w:rsidRDefault="00C11881">
    <w:pPr>
      <w:pStyle w:val="Zpat"/>
      <w:jc w:val="center"/>
      <w:rPr>
        <w:rStyle w:val="slostrnky"/>
        <w:rFonts w:ascii="Times New Roman" w:hAnsi="Times New Roman"/>
        <w:sz w:val="16"/>
      </w:rPr>
    </w:pPr>
    <w:r>
      <w:rPr>
        <w:rStyle w:val="slostrnky"/>
        <w:rFonts w:ascii="Times New Roman" w:hAnsi="Times New Roman"/>
        <w:sz w:val="16"/>
      </w:rPr>
      <w:t>/</w:t>
    </w:r>
    <w:r>
      <w:rPr>
        <w:rStyle w:val="slostrnky"/>
        <w:rFonts w:ascii="Times New Roman" w:hAnsi="Times New Roman"/>
        <w:sz w:val="16"/>
      </w:rPr>
      <w:fldChar w:fldCharType="begin"/>
    </w:r>
    <w:r>
      <w:rPr>
        <w:rStyle w:val="slostrnky"/>
        <w:rFonts w:ascii="Times New Roman" w:hAnsi="Times New Roman"/>
        <w:sz w:val="16"/>
      </w:rPr>
      <w:instrText xml:space="preserve"> NUMPAGES </w:instrText>
    </w:r>
    <w:r>
      <w:rPr>
        <w:rStyle w:val="slostrnky"/>
        <w:rFonts w:ascii="Times New Roman" w:hAnsi="Times New Roman"/>
        <w:sz w:val="16"/>
      </w:rPr>
      <w:fldChar w:fldCharType="separate"/>
    </w:r>
    <w:r w:rsidR="003C15D9">
      <w:rPr>
        <w:rStyle w:val="slostrnky"/>
        <w:rFonts w:ascii="Times New Roman" w:hAnsi="Times New Roman"/>
        <w:noProof/>
        <w:sz w:val="16"/>
      </w:rPr>
      <w:t>14</w:t>
    </w:r>
    <w:r>
      <w:rPr>
        <w:rStyle w:val="slostrnky"/>
        <w:rFonts w:ascii="Times New Roman" w:hAnsi="Times New Roman"/>
        <w:sz w:val="16"/>
      </w:rPr>
      <w:fldChar w:fldCharType="end"/>
    </w:r>
  </w:p>
  <w:p w14:paraId="6D034E11" w14:textId="77777777" w:rsidR="00C11881" w:rsidRDefault="00791F53">
    <w:pPr>
      <w:pStyle w:val="Zpat"/>
      <w:jc w:val="center"/>
      <w:rPr>
        <w:rFonts w:ascii="Times New Roman" w:hAnsi="Times New Roman"/>
        <w:sz w:val="16"/>
      </w:rPr>
    </w:pPr>
    <w:r>
      <w:rPr>
        <w:rFonts w:ascii="Times New Roman" w:hAnsi="Times New Roman"/>
        <w:noProof/>
        <w:sz w:val="16"/>
      </w:rPr>
      <w:drawing>
        <wp:inline distT="0" distB="0" distL="0" distR="0" wp14:anchorId="6D1F46CB" wp14:editId="63EBBBFA">
          <wp:extent cx="3543300" cy="209550"/>
          <wp:effectExtent l="0" t="0" r="0" b="0"/>
          <wp:docPr id="1" name="obrázek 1" descr="zapati_sabl_CSA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pati_sabl_CSA7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2095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3457C" w14:textId="77777777" w:rsidR="00C11881" w:rsidRDefault="00C11881">
    <w:pPr>
      <w:pStyle w:val="Zpa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45383"/>
      <w:docPartObj>
        <w:docPartGallery w:val="Page Numbers (Bottom of Page)"/>
        <w:docPartUnique/>
      </w:docPartObj>
    </w:sdtPr>
    <w:sdtEndPr/>
    <w:sdtContent>
      <w:p w14:paraId="6BD58C89" w14:textId="37FDF2CB" w:rsidR="00360BFE" w:rsidRDefault="00360BFE">
        <w:pPr>
          <w:pStyle w:val="Zpat"/>
          <w:jc w:val="right"/>
        </w:pPr>
        <w:r>
          <w:fldChar w:fldCharType="begin"/>
        </w:r>
        <w:r>
          <w:instrText>PAGE   \* MERGEFORMAT</w:instrText>
        </w:r>
        <w:r>
          <w:fldChar w:fldCharType="separate"/>
        </w:r>
        <w:r w:rsidR="00207157">
          <w:rPr>
            <w:noProof/>
          </w:rPr>
          <w:t>8</w:t>
        </w:r>
        <w:r>
          <w:fldChar w:fldCharType="end"/>
        </w:r>
      </w:p>
    </w:sdtContent>
  </w:sdt>
  <w:p w14:paraId="438126BA" w14:textId="77777777" w:rsidR="00C11881" w:rsidRDefault="00C11881">
    <w:pPr>
      <w:pStyle w:val="Zpat"/>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10987" w14:textId="77777777" w:rsidR="00BE415F" w:rsidRDefault="00BE415F">
      <w:r>
        <w:separator/>
      </w:r>
    </w:p>
  </w:footnote>
  <w:footnote w:type="continuationSeparator" w:id="0">
    <w:p w14:paraId="0DB4854B" w14:textId="77777777" w:rsidR="00BE415F" w:rsidRDefault="00BE4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D1CA1" w14:textId="77777777" w:rsidR="00C11881" w:rsidRDefault="00C11881">
    <w:pPr>
      <w:pStyle w:val="Zhlav"/>
      <w:tabs>
        <w:tab w:val="clear" w:pos="4536"/>
        <w:tab w:val="clear" w:pos="9072"/>
        <w:tab w:val="center" w:pos="4860"/>
        <w:tab w:val="right" w:pos="972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699B" w14:textId="633A3D0F" w:rsidR="00601A87" w:rsidRPr="00601A87" w:rsidRDefault="00E85FED" w:rsidP="00BB74C6">
    <w:pPr>
      <w:pStyle w:val="Zhlav"/>
      <w:tabs>
        <w:tab w:val="clear" w:pos="4536"/>
      </w:tabs>
      <w:ind w:left="0" w:firstLine="0"/>
      <w:rPr>
        <w:rFonts w:ascii="Verdana" w:hAnsi="Verdana"/>
        <w:color w:val="FF0000"/>
        <w:sz w:val="12"/>
        <w:szCs w:val="12"/>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4038D" w14:textId="77777777" w:rsidR="00C11881" w:rsidRDefault="00C1188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38E"/>
    <w:multiLevelType w:val="hybridMultilevel"/>
    <w:tmpl w:val="BA4EE6EC"/>
    <w:lvl w:ilvl="0" w:tplc="04050005">
      <w:start w:val="1"/>
      <w:numFmt w:val="bullet"/>
      <w:lvlText w:val=""/>
      <w:lvlJc w:val="left"/>
      <w:pPr>
        <w:ind w:left="1004" w:hanging="360"/>
      </w:pPr>
      <w:rPr>
        <w:rFonts w:ascii="Wingdings" w:hAnsi="Wingdings" w:hint="default"/>
      </w:rPr>
    </w:lvl>
    <w:lvl w:ilvl="1" w:tplc="04050005">
      <w:start w:val="1"/>
      <w:numFmt w:val="bullet"/>
      <w:lvlText w:val=""/>
      <w:lvlJc w:val="left"/>
      <w:pPr>
        <w:ind w:left="1724" w:hanging="360"/>
      </w:pPr>
      <w:rPr>
        <w:rFonts w:ascii="Wingdings" w:hAnsi="Wingdings"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6DE1EB4"/>
    <w:multiLevelType w:val="hybridMultilevel"/>
    <w:tmpl w:val="1454258C"/>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BBE1AB5"/>
    <w:multiLevelType w:val="hybridMultilevel"/>
    <w:tmpl w:val="0D387DCA"/>
    <w:lvl w:ilvl="0" w:tplc="34A03418">
      <w:start w:val="1"/>
      <w:numFmt w:val="decimal"/>
      <w:lvlText w:val="%1."/>
      <w:lvlJc w:val="left"/>
      <w:pPr>
        <w:tabs>
          <w:tab w:val="num" w:pos="1440"/>
        </w:tabs>
        <w:ind w:left="1440" w:hanging="1156"/>
      </w:pPr>
      <w:rPr>
        <w:rFonts w:ascii="Arial" w:hAnsi="Arial" w:hint="default"/>
        <w:b w:val="0"/>
        <w:i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22C61AA"/>
    <w:multiLevelType w:val="hybridMultilevel"/>
    <w:tmpl w:val="F2A2FACA"/>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151D33FF"/>
    <w:multiLevelType w:val="hybridMultilevel"/>
    <w:tmpl w:val="5890067C"/>
    <w:lvl w:ilvl="0" w:tplc="01962696">
      <w:start w:val="1"/>
      <w:numFmt w:val="decimal"/>
      <w:lvlText w:val="%1."/>
      <w:lvlJc w:val="left"/>
      <w:pPr>
        <w:tabs>
          <w:tab w:val="num" w:pos="720"/>
        </w:tabs>
        <w:ind w:left="720" w:hanging="360"/>
      </w:pPr>
      <w:rPr>
        <w:rFonts w:ascii="Arial" w:hAnsi="Arial" w:cs="Arial" w:hint="default"/>
        <w:b w:val="0"/>
        <w:i w:val="0"/>
        <w:color w:val="auto"/>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5367B24"/>
    <w:multiLevelType w:val="singleLevel"/>
    <w:tmpl w:val="DB4ED58E"/>
    <w:lvl w:ilvl="0">
      <w:start w:val="1"/>
      <w:numFmt w:val="decimal"/>
      <w:lvlText w:val="%1."/>
      <w:lvlJc w:val="left"/>
      <w:pPr>
        <w:tabs>
          <w:tab w:val="num" w:pos="720"/>
        </w:tabs>
        <w:ind w:left="720" w:hanging="360"/>
      </w:pPr>
      <w:rPr>
        <w:b w:val="0"/>
        <w:i w:val="0"/>
      </w:rPr>
    </w:lvl>
  </w:abstractNum>
  <w:abstractNum w:abstractNumId="6" w15:restartNumberingAfterBreak="0">
    <w:nsid w:val="179C7645"/>
    <w:multiLevelType w:val="hybridMultilevel"/>
    <w:tmpl w:val="3DBE3300"/>
    <w:lvl w:ilvl="0" w:tplc="E61C45E4">
      <w:start w:val="1"/>
      <w:numFmt w:val="decimal"/>
      <w:lvlText w:val="%1."/>
      <w:lvlJc w:val="left"/>
      <w:pPr>
        <w:tabs>
          <w:tab w:val="num" w:pos="502"/>
        </w:tabs>
        <w:ind w:left="502" w:hanging="360"/>
      </w:pPr>
      <w:rPr>
        <w:b w:val="0"/>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A450881"/>
    <w:multiLevelType w:val="hybridMultilevel"/>
    <w:tmpl w:val="850CC5EA"/>
    <w:lvl w:ilvl="0" w:tplc="277E75EC">
      <w:start w:val="1"/>
      <w:numFmt w:val="decimal"/>
      <w:lvlText w:val="%1."/>
      <w:lvlJc w:val="left"/>
      <w:pPr>
        <w:tabs>
          <w:tab w:val="num" w:pos="1440"/>
        </w:tabs>
        <w:ind w:left="1440" w:hanging="1156"/>
      </w:pPr>
      <w:rPr>
        <w:rFonts w:ascii="Arial" w:hAnsi="Arial"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E3330F"/>
    <w:multiLevelType w:val="hybridMultilevel"/>
    <w:tmpl w:val="14B4AF2E"/>
    <w:lvl w:ilvl="0" w:tplc="F2A43644">
      <w:start w:val="3"/>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9B0217"/>
    <w:multiLevelType w:val="multilevel"/>
    <w:tmpl w:val="ABE85F02"/>
    <w:lvl w:ilvl="0">
      <w:start w:val="1"/>
      <w:numFmt w:val="decimal"/>
      <w:lvlText w:val="%1."/>
      <w:lvlJc w:val="left"/>
      <w:pPr>
        <w:ind w:left="615" w:hanging="615"/>
      </w:pPr>
      <w:rPr>
        <w:rFonts w:cs="Times New Roman" w:hint="default"/>
        <w:b w:val="0"/>
      </w:rPr>
    </w:lvl>
    <w:lvl w:ilvl="1">
      <w:start w:val="1"/>
      <w:numFmt w:val="decimal"/>
      <w:lvlText w:val="%2."/>
      <w:lvlJc w:val="left"/>
      <w:pPr>
        <w:ind w:left="615" w:hanging="615"/>
      </w:pPr>
      <w:rPr>
        <w:rFonts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0" w15:restartNumberingAfterBreak="0">
    <w:nsid w:val="1D9E5D6F"/>
    <w:multiLevelType w:val="hybridMultilevel"/>
    <w:tmpl w:val="F0E658B2"/>
    <w:lvl w:ilvl="0" w:tplc="12BE61A8">
      <w:start w:val="1"/>
      <w:numFmt w:val="decimal"/>
      <w:lvlText w:val="%1."/>
      <w:lvlJc w:val="left"/>
      <w:pPr>
        <w:tabs>
          <w:tab w:val="num" w:pos="357"/>
        </w:tabs>
        <w:ind w:left="357" w:hanging="357"/>
      </w:pPr>
      <w:rPr>
        <w:rFonts w:ascii="Arial" w:hAnsi="Arial" w:cs="Arial" w:hint="default"/>
        <w:b w:val="0"/>
        <w:color w:val="auto"/>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0256B77"/>
    <w:multiLevelType w:val="hybridMultilevel"/>
    <w:tmpl w:val="40A42BBC"/>
    <w:lvl w:ilvl="0" w:tplc="D77ADC46">
      <w:start w:val="1"/>
      <w:numFmt w:val="decimal"/>
      <w:lvlText w:val="%1."/>
      <w:lvlJc w:val="left"/>
      <w:pPr>
        <w:tabs>
          <w:tab w:val="num" w:pos="502"/>
        </w:tabs>
        <w:ind w:left="502" w:hanging="360"/>
      </w:pPr>
      <w:rPr>
        <w:b/>
        <w:i w:val="0"/>
        <w:color w:val="auto"/>
      </w:rPr>
    </w:lvl>
    <w:lvl w:ilvl="1" w:tplc="5412C40E">
      <w:start w:val="1"/>
      <w:numFmt w:val="decimal"/>
      <w:lvlText w:val="%2."/>
      <w:lvlJc w:val="left"/>
      <w:pPr>
        <w:tabs>
          <w:tab w:val="num" w:pos="1222"/>
        </w:tabs>
        <w:ind w:left="1222" w:hanging="360"/>
      </w:pPr>
      <w:rPr>
        <w:b w:val="0"/>
      </w:rPr>
    </w:lvl>
    <w:lvl w:ilvl="2" w:tplc="0405001B">
      <w:start w:val="1"/>
      <w:numFmt w:val="decimal"/>
      <w:lvlText w:val="%3."/>
      <w:lvlJc w:val="left"/>
      <w:pPr>
        <w:tabs>
          <w:tab w:val="num" w:pos="1942"/>
        </w:tabs>
        <w:ind w:left="1942" w:hanging="360"/>
      </w:pPr>
    </w:lvl>
    <w:lvl w:ilvl="3" w:tplc="0405000F">
      <w:start w:val="1"/>
      <w:numFmt w:val="decimal"/>
      <w:lvlText w:val="%4."/>
      <w:lvlJc w:val="left"/>
      <w:pPr>
        <w:tabs>
          <w:tab w:val="num" w:pos="2662"/>
        </w:tabs>
        <w:ind w:left="2662" w:hanging="360"/>
      </w:pPr>
    </w:lvl>
    <w:lvl w:ilvl="4" w:tplc="04050019">
      <w:start w:val="1"/>
      <w:numFmt w:val="decimal"/>
      <w:lvlText w:val="%5."/>
      <w:lvlJc w:val="left"/>
      <w:pPr>
        <w:tabs>
          <w:tab w:val="num" w:pos="3382"/>
        </w:tabs>
        <w:ind w:left="3382" w:hanging="360"/>
      </w:pPr>
    </w:lvl>
    <w:lvl w:ilvl="5" w:tplc="0405001B">
      <w:start w:val="1"/>
      <w:numFmt w:val="decimal"/>
      <w:lvlText w:val="%6."/>
      <w:lvlJc w:val="left"/>
      <w:pPr>
        <w:tabs>
          <w:tab w:val="num" w:pos="4102"/>
        </w:tabs>
        <w:ind w:left="4102" w:hanging="360"/>
      </w:pPr>
    </w:lvl>
    <w:lvl w:ilvl="6" w:tplc="0405000F">
      <w:start w:val="1"/>
      <w:numFmt w:val="decimal"/>
      <w:lvlText w:val="%7."/>
      <w:lvlJc w:val="left"/>
      <w:pPr>
        <w:tabs>
          <w:tab w:val="num" w:pos="4822"/>
        </w:tabs>
        <w:ind w:left="4822" w:hanging="360"/>
      </w:pPr>
    </w:lvl>
    <w:lvl w:ilvl="7" w:tplc="04050019">
      <w:start w:val="1"/>
      <w:numFmt w:val="decimal"/>
      <w:lvlText w:val="%8."/>
      <w:lvlJc w:val="left"/>
      <w:pPr>
        <w:tabs>
          <w:tab w:val="num" w:pos="5542"/>
        </w:tabs>
        <w:ind w:left="5542" w:hanging="360"/>
      </w:pPr>
    </w:lvl>
    <w:lvl w:ilvl="8" w:tplc="0405001B">
      <w:start w:val="1"/>
      <w:numFmt w:val="decimal"/>
      <w:lvlText w:val="%9."/>
      <w:lvlJc w:val="left"/>
      <w:pPr>
        <w:tabs>
          <w:tab w:val="num" w:pos="6262"/>
        </w:tabs>
        <w:ind w:left="6262" w:hanging="360"/>
      </w:pPr>
    </w:lvl>
  </w:abstractNum>
  <w:abstractNum w:abstractNumId="12" w15:restartNumberingAfterBreak="0">
    <w:nsid w:val="22D91E09"/>
    <w:multiLevelType w:val="hybridMultilevel"/>
    <w:tmpl w:val="EDA21BC0"/>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3F5211D"/>
    <w:multiLevelType w:val="multilevel"/>
    <w:tmpl w:val="36A812C0"/>
    <w:styleLink w:val="Styl1"/>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lowerLetter"/>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4" w15:restartNumberingAfterBreak="0">
    <w:nsid w:val="24963739"/>
    <w:multiLevelType w:val="hybridMultilevel"/>
    <w:tmpl w:val="A8FA1F68"/>
    <w:lvl w:ilvl="0" w:tplc="3AD8FB24">
      <w:start w:val="1"/>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2694343D"/>
    <w:multiLevelType w:val="hybridMultilevel"/>
    <w:tmpl w:val="2966BB24"/>
    <w:lvl w:ilvl="0" w:tplc="C7C6A3F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9B50B8"/>
    <w:multiLevelType w:val="hybridMultilevel"/>
    <w:tmpl w:val="F1607936"/>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27F1140C"/>
    <w:multiLevelType w:val="hybridMultilevel"/>
    <w:tmpl w:val="670255CE"/>
    <w:lvl w:ilvl="0" w:tplc="5434E8B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28E63C8C"/>
    <w:multiLevelType w:val="singleLevel"/>
    <w:tmpl w:val="575AA2EE"/>
    <w:lvl w:ilvl="0">
      <w:start w:val="2"/>
      <w:numFmt w:val="lowerLetter"/>
      <w:lvlText w:val="%1)"/>
      <w:lvlJc w:val="left"/>
      <w:pPr>
        <w:tabs>
          <w:tab w:val="num" w:pos="644"/>
        </w:tabs>
        <w:ind w:left="644" w:hanging="360"/>
      </w:pPr>
      <w:rPr>
        <w:rFonts w:hint="default"/>
      </w:rPr>
    </w:lvl>
  </w:abstractNum>
  <w:abstractNum w:abstractNumId="19" w15:restartNumberingAfterBreak="0">
    <w:nsid w:val="2B256FCC"/>
    <w:multiLevelType w:val="hybridMultilevel"/>
    <w:tmpl w:val="826CD76C"/>
    <w:lvl w:ilvl="0" w:tplc="3B08FBFA">
      <w:numFmt w:val="bullet"/>
      <w:lvlText w:val="-"/>
      <w:lvlJc w:val="left"/>
      <w:pPr>
        <w:ind w:left="726" w:hanging="360"/>
      </w:pPr>
      <w:rPr>
        <w:rFonts w:ascii="Times New Roman" w:eastAsia="Times New Roman" w:hAnsi="Times New Roman" w:cs="Times New Roman" w:hint="default"/>
      </w:rPr>
    </w:lvl>
    <w:lvl w:ilvl="1" w:tplc="04050003" w:tentative="1">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20" w15:restartNumberingAfterBreak="0">
    <w:nsid w:val="2C87020E"/>
    <w:multiLevelType w:val="hybridMultilevel"/>
    <w:tmpl w:val="EC40DCFC"/>
    <w:lvl w:ilvl="0" w:tplc="04050019">
      <w:start w:val="8"/>
      <w:numFmt w:val="bullet"/>
      <w:lvlText w:val="-"/>
      <w:lvlJc w:val="left"/>
      <w:pPr>
        <w:ind w:left="1004" w:hanging="360"/>
      </w:pPr>
      <w:rPr>
        <w:rFonts w:ascii="Arial" w:eastAsia="Times New Roman" w:hAnsi="Arial" w:cs="Arial" w:hint="default"/>
        <w:strike w:val="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36632179"/>
    <w:multiLevelType w:val="hybridMultilevel"/>
    <w:tmpl w:val="8DA09F3C"/>
    <w:lvl w:ilvl="0" w:tplc="906E2FE0">
      <w:start w:val="1"/>
      <w:numFmt w:val="decimal"/>
      <w:lvlText w:val="%1."/>
      <w:lvlJc w:val="left"/>
      <w:pPr>
        <w:tabs>
          <w:tab w:val="num" w:pos="1440"/>
        </w:tabs>
        <w:ind w:left="1440" w:hanging="1156"/>
      </w:pPr>
      <w:rPr>
        <w:rFonts w:ascii="Arial" w:hAnsi="Arial" w:hint="default"/>
        <w:b w:val="0"/>
        <w:i w:val="0"/>
        <w:color w:val="auto"/>
        <w:sz w:val="22"/>
      </w:rPr>
    </w:lvl>
    <w:lvl w:ilvl="1" w:tplc="65AE61BC">
      <w:numFmt w:val="bullet"/>
      <w:lvlText w:val="-"/>
      <w:lvlJc w:val="left"/>
      <w:pPr>
        <w:tabs>
          <w:tab w:val="num" w:pos="1440"/>
        </w:tabs>
        <w:ind w:left="1440" w:hanging="360"/>
      </w:pPr>
      <w:rPr>
        <w:rFonts w:ascii="Times New Roman" w:eastAsia="Times New Roman" w:hAnsi="Times New Roman" w:cs="Times New Roman" w:hint="default"/>
      </w:rPr>
    </w:lvl>
    <w:lvl w:ilvl="2" w:tplc="277E75EC">
      <w:start w:val="1"/>
      <w:numFmt w:val="decimal"/>
      <w:lvlText w:val="%3."/>
      <w:lvlJc w:val="left"/>
      <w:pPr>
        <w:tabs>
          <w:tab w:val="num" w:pos="3136"/>
        </w:tabs>
        <w:ind w:left="3136" w:hanging="1156"/>
      </w:pPr>
      <w:rPr>
        <w:rFonts w:ascii="Arial" w:hAnsi="Arial" w:hint="default"/>
        <w:b w:val="0"/>
        <w:i w:val="0"/>
        <w:color w:val="auto"/>
        <w:sz w:val="22"/>
      </w:rPr>
    </w:lvl>
    <w:lvl w:ilvl="3" w:tplc="277E75EC">
      <w:start w:val="1"/>
      <w:numFmt w:val="decimal"/>
      <w:lvlText w:val="%4."/>
      <w:lvlJc w:val="left"/>
      <w:pPr>
        <w:tabs>
          <w:tab w:val="num" w:pos="1440"/>
        </w:tabs>
        <w:ind w:left="1440" w:hanging="1156"/>
      </w:pPr>
      <w:rPr>
        <w:rFonts w:ascii="Arial" w:hAnsi="Arial" w:hint="default"/>
        <w:b w:val="0"/>
        <w:i w:val="0"/>
        <w:color w:val="auto"/>
        <w:sz w:val="22"/>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6B75C2D"/>
    <w:multiLevelType w:val="hybridMultilevel"/>
    <w:tmpl w:val="B70CE85A"/>
    <w:lvl w:ilvl="0" w:tplc="55C83F90">
      <w:start w:val="1"/>
      <w:numFmt w:val="decimal"/>
      <w:lvlText w:val="%1."/>
      <w:lvlJc w:val="left"/>
      <w:pPr>
        <w:tabs>
          <w:tab w:val="num" w:pos="720"/>
        </w:tabs>
        <w:ind w:left="7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37230A46"/>
    <w:multiLevelType w:val="hybridMultilevel"/>
    <w:tmpl w:val="5890067C"/>
    <w:lvl w:ilvl="0" w:tplc="01962696">
      <w:start w:val="1"/>
      <w:numFmt w:val="decimal"/>
      <w:lvlText w:val="%1."/>
      <w:lvlJc w:val="left"/>
      <w:pPr>
        <w:tabs>
          <w:tab w:val="num" w:pos="720"/>
        </w:tabs>
        <w:ind w:left="720" w:hanging="360"/>
      </w:pPr>
      <w:rPr>
        <w:rFonts w:ascii="Arial" w:hAnsi="Arial" w:cs="Arial" w:hint="default"/>
        <w:b w:val="0"/>
        <w:i w:val="0"/>
        <w:color w:val="auto"/>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3A2E3AE4"/>
    <w:multiLevelType w:val="hybridMultilevel"/>
    <w:tmpl w:val="4D1EE568"/>
    <w:lvl w:ilvl="0" w:tplc="56A8FDEA">
      <w:start w:val="1"/>
      <w:numFmt w:val="decimal"/>
      <w:lvlText w:val="%1."/>
      <w:lvlJc w:val="left"/>
      <w:pPr>
        <w:tabs>
          <w:tab w:val="num" w:pos="720"/>
        </w:tabs>
        <w:ind w:left="720" w:hanging="360"/>
      </w:pPr>
      <w:rPr>
        <w:b w:val="0"/>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3ADE1902"/>
    <w:multiLevelType w:val="hybridMultilevel"/>
    <w:tmpl w:val="B3F0A3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2427F7"/>
    <w:multiLevelType w:val="hybridMultilevel"/>
    <w:tmpl w:val="C494EB9A"/>
    <w:lvl w:ilvl="0" w:tplc="7E82AD5E">
      <w:start w:val="1"/>
      <w:numFmt w:val="decimal"/>
      <w:lvlText w:val="%1."/>
      <w:lvlJc w:val="left"/>
      <w:pPr>
        <w:tabs>
          <w:tab w:val="num" w:pos="4194"/>
        </w:tabs>
        <w:ind w:left="4194" w:hanging="360"/>
      </w:pPr>
      <w:rPr>
        <w:b w:val="0"/>
        <w:i w:val="0"/>
        <w:color w:val="auto"/>
      </w:rPr>
    </w:lvl>
    <w:lvl w:ilvl="1" w:tplc="04050019">
      <w:start w:val="1"/>
      <w:numFmt w:val="decimal"/>
      <w:lvlText w:val="%2."/>
      <w:lvlJc w:val="left"/>
      <w:pPr>
        <w:tabs>
          <w:tab w:val="num" w:pos="5132"/>
        </w:tabs>
        <w:ind w:left="5132" w:hanging="360"/>
      </w:pPr>
    </w:lvl>
    <w:lvl w:ilvl="2" w:tplc="0405001B">
      <w:start w:val="1"/>
      <w:numFmt w:val="decimal"/>
      <w:lvlText w:val="%3."/>
      <w:lvlJc w:val="left"/>
      <w:pPr>
        <w:tabs>
          <w:tab w:val="num" w:pos="5852"/>
        </w:tabs>
        <w:ind w:left="5852" w:hanging="360"/>
      </w:pPr>
    </w:lvl>
    <w:lvl w:ilvl="3" w:tplc="0405000F">
      <w:start w:val="1"/>
      <w:numFmt w:val="decimal"/>
      <w:lvlText w:val="%4."/>
      <w:lvlJc w:val="left"/>
      <w:pPr>
        <w:tabs>
          <w:tab w:val="num" w:pos="6572"/>
        </w:tabs>
        <w:ind w:left="6572" w:hanging="360"/>
      </w:pPr>
    </w:lvl>
    <w:lvl w:ilvl="4" w:tplc="04050019">
      <w:start w:val="1"/>
      <w:numFmt w:val="decimal"/>
      <w:lvlText w:val="%5."/>
      <w:lvlJc w:val="left"/>
      <w:pPr>
        <w:tabs>
          <w:tab w:val="num" w:pos="7292"/>
        </w:tabs>
        <w:ind w:left="7292" w:hanging="360"/>
      </w:pPr>
    </w:lvl>
    <w:lvl w:ilvl="5" w:tplc="0405001B">
      <w:start w:val="1"/>
      <w:numFmt w:val="decimal"/>
      <w:lvlText w:val="%6."/>
      <w:lvlJc w:val="left"/>
      <w:pPr>
        <w:tabs>
          <w:tab w:val="num" w:pos="8012"/>
        </w:tabs>
        <w:ind w:left="8012" w:hanging="360"/>
      </w:pPr>
    </w:lvl>
    <w:lvl w:ilvl="6" w:tplc="0405000F">
      <w:start w:val="1"/>
      <w:numFmt w:val="decimal"/>
      <w:lvlText w:val="%7."/>
      <w:lvlJc w:val="left"/>
      <w:pPr>
        <w:tabs>
          <w:tab w:val="num" w:pos="8732"/>
        </w:tabs>
        <w:ind w:left="8732" w:hanging="360"/>
      </w:pPr>
    </w:lvl>
    <w:lvl w:ilvl="7" w:tplc="04050019">
      <w:start w:val="1"/>
      <w:numFmt w:val="decimal"/>
      <w:lvlText w:val="%8."/>
      <w:lvlJc w:val="left"/>
      <w:pPr>
        <w:tabs>
          <w:tab w:val="num" w:pos="9452"/>
        </w:tabs>
        <w:ind w:left="9452" w:hanging="360"/>
      </w:pPr>
    </w:lvl>
    <w:lvl w:ilvl="8" w:tplc="0405001B">
      <w:start w:val="1"/>
      <w:numFmt w:val="decimal"/>
      <w:lvlText w:val="%9."/>
      <w:lvlJc w:val="left"/>
      <w:pPr>
        <w:tabs>
          <w:tab w:val="num" w:pos="10172"/>
        </w:tabs>
        <w:ind w:left="10172" w:hanging="360"/>
      </w:pPr>
    </w:lvl>
  </w:abstractNum>
  <w:abstractNum w:abstractNumId="27" w15:restartNumberingAfterBreak="0">
    <w:nsid w:val="47AF388E"/>
    <w:multiLevelType w:val="hybridMultilevel"/>
    <w:tmpl w:val="CBE4A86C"/>
    <w:lvl w:ilvl="0" w:tplc="D75C7F2A">
      <w:start w:val="1"/>
      <w:numFmt w:val="lowerLetter"/>
      <w:lvlText w:val="%1)"/>
      <w:lvlJc w:val="left"/>
      <w:pPr>
        <w:tabs>
          <w:tab w:val="num" w:pos="644"/>
        </w:tabs>
        <w:ind w:left="644" w:hanging="360"/>
      </w:pPr>
      <w:rPr>
        <w:rFonts w:hint="default"/>
        <w:i w:val="0"/>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1F2757E"/>
    <w:multiLevelType w:val="hybridMultilevel"/>
    <w:tmpl w:val="46466E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8B5FF5"/>
    <w:multiLevelType w:val="hybridMultilevel"/>
    <w:tmpl w:val="2F82FFC6"/>
    <w:lvl w:ilvl="0" w:tplc="5412C40E">
      <w:start w:val="1"/>
      <w:numFmt w:val="decimal"/>
      <w:lvlText w:val="%1."/>
      <w:lvlJc w:val="left"/>
      <w:pPr>
        <w:tabs>
          <w:tab w:val="num" w:pos="1222"/>
        </w:tabs>
        <w:ind w:left="122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2D70B1"/>
    <w:multiLevelType w:val="hybridMultilevel"/>
    <w:tmpl w:val="0E345724"/>
    <w:lvl w:ilvl="0" w:tplc="7B7A8FB8">
      <w:start w:val="1"/>
      <w:numFmt w:val="decimal"/>
      <w:lvlText w:val="%1."/>
      <w:lvlJc w:val="left"/>
      <w:pPr>
        <w:tabs>
          <w:tab w:val="num" w:pos="1440"/>
        </w:tabs>
        <w:ind w:left="1440" w:hanging="1156"/>
      </w:pPr>
      <w:rPr>
        <w:rFonts w:ascii="Arial" w:hAnsi="Arial" w:hint="default"/>
        <w:b w:val="0"/>
        <w:i w:val="0"/>
        <w:color w:val="auto"/>
        <w:sz w:val="20"/>
        <w:szCs w:val="20"/>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8C24F4B"/>
    <w:multiLevelType w:val="hybridMultilevel"/>
    <w:tmpl w:val="024A4FDE"/>
    <w:lvl w:ilvl="0" w:tplc="6A6652B8">
      <w:start w:val="1"/>
      <w:numFmt w:val="decimal"/>
      <w:lvlText w:val="%1."/>
      <w:lvlJc w:val="left"/>
      <w:pPr>
        <w:tabs>
          <w:tab w:val="num" w:pos="1440"/>
        </w:tabs>
        <w:ind w:left="1440" w:hanging="1156"/>
      </w:pPr>
      <w:rPr>
        <w:rFonts w:ascii="Arial" w:hAnsi="Arial" w:hint="default"/>
        <w:b w:val="0"/>
        <w:i w:val="0"/>
        <w:color w:val="auto"/>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A361193"/>
    <w:multiLevelType w:val="multilevel"/>
    <w:tmpl w:val="22741B0E"/>
    <w:lvl w:ilvl="0">
      <w:start w:val="3"/>
      <w:numFmt w:val="decimal"/>
      <w:lvlText w:val="%1."/>
      <w:lvlJc w:val="left"/>
      <w:pPr>
        <w:ind w:left="1080" w:hanging="360"/>
      </w:pPr>
      <w:rPr>
        <w:rFonts w:ascii="Arial" w:hAnsi="Arial" w:cs="Arial" w:hint="default"/>
        <w:b/>
        <w:sz w:val="20"/>
        <w:szCs w:val="2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D612918"/>
    <w:multiLevelType w:val="hybridMultilevel"/>
    <w:tmpl w:val="D870F2D2"/>
    <w:lvl w:ilvl="0" w:tplc="679E716C">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4" w15:restartNumberingAfterBreak="0">
    <w:nsid w:val="68A5448E"/>
    <w:multiLevelType w:val="hybridMultilevel"/>
    <w:tmpl w:val="84DA0D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1B7870"/>
    <w:multiLevelType w:val="hybridMultilevel"/>
    <w:tmpl w:val="85C66F4A"/>
    <w:lvl w:ilvl="0" w:tplc="09B6F1BE">
      <w:start w:val="1"/>
      <w:numFmt w:val="decimal"/>
      <w:lvlText w:val="%1."/>
      <w:lvlJc w:val="left"/>
      <w:pPr>
        <w:tabs>
          <w:tab w:val="num" w:pos="502"/>
        </w:tabs>
        <w:ind w:left="502" w:hanging="360"/>
      </w:pPr>
      <w:rPr>
        <w:b w:val="0"/>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6BB01C7D"/>
    <w:multiLevelType w:val="hybridMultilevel"/>
    <w:tmpl w:val="353A802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0">
    <w:nsid w:val="6CE8525F"/>
    <w:multiLevelType w:val="hybridMultilevel"/>
    <w:tmpl w:val="AB72C9D2"/>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7257515F"/>
    <w:multiLevelType w:val="hybridMultilevel"/>
    <w:tmpl w:val="D6A88554"/>
    <w:lvl w:ilvl="0" w:tplc="142076BC">
      <w:start w:val="4"/>
      <w:numFmt w:val="decimal"/>
      <w:lvlText w:val="%1."/>
      <w:lvlJc w:val="left"/>
      <w:pPr>
        <w:ind w:left="502" w:hanging="360"/>
      </w:pPr>
      <w:rPr>
        <w:rFonts w:ascii="Arial" w:hAnsi="Arial"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3B11202"/>
    <w:multiLevelType w:val="multilevel"/>
    <w:tmpl w:val="90CA023A"/>
    <w:lvl w:ilvl="0">
      <w:start w:val="1"/>
      <w:numFmt w:val="decimal"/>
      <w:lvlText w:val="1.%1."/>
      <w:lvlJc w:val="left"/>
      <w:pPr>
        <w:ind w:left="502" w:hanging="360"/>
      </w:pPr>
      <w:rPr>
        <w:rFonts w:hint="default"/>
        <w:b w:val="0"/>
        <w:i w:val="0"/>
        <w:color w:val="auto"/>
      </w:rPr>
    </w:lvl>
    <w:lvl w:ilvl="1">
      <w:start w:val="1"/>
      <w:numFmt w:val="decimal"/>
      <w:lvlText w:val="%2."/>
      <w:lvlJc w:val="left"/>
      <w:pPr>
        <w:ind w:left="502" w:hanging="360"/>
      </w:pPr>
      <w:rPr>
        <w:rFonts w:hint="default"/>
        <w:b w:val="0"/>
        <w:i w:val="0"/>
        <w:color w:val="auto"/>
      </w:rPr>
    </w:lvl>
    <w:lvl w:ilvl="2">
      <w:start w:val="1"/>
      <w:numFmt w:val="lowerLetter"/>
      <w:lvlText w:val="%1.%2.%3."/>
      <w:lvlJc w:val="left"/>
      <w:pPr>
        <w:ind w:left="862" w:hanging="720"/>
      </w:pPr>
      <w:rPr>
        <w:rFonts w:hint="default"/>
        <w:i w:val="0"/>
        <w:color w:val="auto"/>
      </w:rPr>
    </w:lvl>
    <w:lvl w:ilvl="3">
      <w:start w:val="1"/>
      <w:numFmt w:val="decimal"/>
      <w:lvlText w:val="%1.%2.%3.%4."/>
      <w:lvlJc w:val="left"/>
      <w:pPr>
        <w:ind w:left="862" w:hanging="720"/>
      </w:pPr>
      <w:rPr>
        <w:rFonts w:hint="default"/>
        <w:i w:val="0"/>
        <w:color w:val="auto"/>
      </w:rPr>
    </w:lvl>
    <w:lvl w:ilvl="4">
      <w:start w:val="1"/>
      <w:numFmt w:val="decimal"/>
      <w:lvlText w:val="%1.%2.%3.%4.%5."/>
      <w:lvlJc w:val="left"/>
      <w:pPr>
        <w:ind w:left="1222" w:hanging="1080"/>
      </w:pPr>
      <w:rPr>
        <w:rFonts w:hint="default"/>
        <w:i w:val="0"/>
        <w:color w:val="auto"/>
      </w:rPr>
    </w:lvl>
    <w:lvl w:ilvl="5">
      <w:start w:val="1"/>
      <w:numFmt w:val="decimal"/>
      <w:lvlText w:val="%1.%2.%3.%4.%5.%6."/>
      <w:lvlJc w:val="left"/>
      <w:pPr>
        <w:ind w:left="1222" w:hanging="1080"/>
      </w:pPr>
      <w:rPr>
        <w:rFonts w:hint="default"/>
        <w:i w:val="0"/>
        <w:color w:val="auto"/>
      </w:rPr>
    </w:lvl>
    <w:lvl w:ilvl="6">
      <w:start w:val="1"/>
      <w:numFmt w:val="decimal"/>
      <w:lvlText w:val="%1.%2.%3.%4.%5.%6.%7."/>
      <w:lvlJc w:val="left"/>
      <w:pPr>
        <w:ind w:left="1582" w:hanging="1440"/>
      </w:pPr>
      <w:rPr>
        <w:rFonts w:hint="default"/>
        <w:i w:val="0"/>
        <w:color w:val="auto"/>
      </w:rPr>
    </w:lvl>
    <w:lvl w:ilvl="7">
      <w:start w:val="1"/>
      <w:numFmt w:val="decimal"/>
      <w:lvlText w:val="%1.%2.%3.%4.%5.%6.%7.%8."/>
      <w:lvlJc w:val="left"/>
      <w:pPr>
        <w:ind w:left="1582" w:hanging="1440"/>
      </w:pPr>
      <w:rPr>
        <w:rFonts w:hint="default"/>
        <w:i w:val="0"/>
        <w:color w:val="auto"/>
      </w:rPr>
    </w:lvl>
    <w:lvl w:ilvl="8">
      <w:start w:val="1"/>
      <w:numFmt w:val="decimal"/>
      <w:lvlText w:val="%1.%2.%3.%4.%5.%6.%7.%8.%9."/>
      <w:lvlJc w:val="left"/>
      <w:pPr>
        <w:ind w:left="1942" w:hanging="1800"/>
      </w:pPr>
      <w:rPr>
        <w:rFonts w:hint="default"/>
        <w:i w:val="0"/>
        <w:color w:val="auto"/>
      </w:rPr>
    </w:lvl>
  </w:abstractNum>
  <w:abstractNum w:abstractNumId="40" w15:restartNumberingAfterBreak="0">
    <w:nsid w:val="7AB842E9"/>
    <w:multiLevelType w:val="hybridMultilevel"/>
    <w:tmpl w:val="C670731A"/>
    <w:lvl w:ilvl="0" w:tplc="3860089A">
      <w:start w:val="1"/>
      <w:numFmt w:val="decimal"/>
      <w:lvlText w:val="%1."/>
      <w:lvlJc w:val="left"/>
      <w:pPr>
        <w:tabs>
          <w:tab w:val="num" w:pos="1440"/>
        </w:tabs>
        <w:ind w:left="1440" w:hanging="1156"/>
      </w:pPr>
      <w:rPr>
        <w:rFonts w:ascii="Arial" w:hAnsi="Arial" w:hint="default"/>
        <w:b w:val="0"/>
        <w:i w:val="0"/>
        <w:color w:val="auto"/>
        <w:sz w:val="20"/>
      </w:rPr>
    </w:lvl>
    <w:lvl w:ilvl="1" w:tplc="385A3B1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E3212D3"/>
    <w:multiLevelType w:val="singleLevel"/>
    <w:tmpl w:val="2EFE0B2A"/>
    <w:lvl w:ilvl="0">
      <w:start w:val="1"/>
      <w:numFmt w:val="decimal"/>
      <w:lvlText w:val="%1."/>
      <w:lvlJc w:val="left"/>
      <w:pPr>
        <w:tabs>
          <w:tab w:val="num" w:pos="360"/>
        </w:tabs>
        <w:ind w:left="360" w:hanging="360"/>
      </w:pPr>
      <w:rPr>
        <w:b w:val="0"/>
      </w:rPr>
    </w:lvl>
  </w:abstractNum>
  <w:abstractNum w:abstractNumId="42" w15:restartNumberingAfterBreak="0">
    <w:nsid w:val="7E3D3580"/>
    <w:multiLevelType w:val="singleLevel"/>
    <w:tmpl w:val="DB4ED58E"/>
    <w:lvl w:ilvl="0">
      <w:start w:val="1"/>
      <w:numFmt w:val="decimal"/>
      <w:lvlText w:val="%1."/>
      <w:lvlJc w:val="left"/>
      <w:pPr>
        <w:tabs>
          <w:tab w:val="num" w:pos="720"/>
        </w:tabs>
        <w:ind w:left="720" w:hanging="360"/>
      </w:pPr>
      <w:rPr>
        <w:b w:val="0"/>
        <w:i w:val="0"/>
      </w:rPr>
    </w:lvl>
  </w:abstractNum>
  <w:num w:numId="1">
    <w:abstractNumId w:val="42"/>
  </w:num>
  <w:num w:numId="2">
    <w:abstractNumId w:val="41"/>
  </w:num>
  <w:num w:numId="3">
    <w:abstractNumId w:val="27"/>
  </w:num>
  <w:num w:numId="4">
    <w:abstractNumId w:val="35"/>
  </w:num>
  <w:num w:numId="5">
    <w:abstractNumId w:val="22"/>
  </w:num>
  <w:num w:numId="6">
    <w:abstractNumId w:val="11"/>
  </w:num>
  <w:num w:numId="7">
    <w:abstractNumId w:val="4"/>
  </w:num>
  <w:num w:numId="8">
    <w:abstractNumId w:val="6"/>
  </w:num>
  <w:num w:numId="9">
    <w:abstractNumId w:val="24"/>
  </w:num>
  <w:num w:numId="10">
    <w:abstractNumId w:val="10"/>
  </w:num>
  <w:num w:numId="11">
    <w:abstractNumId w:val="39"/>
  </w:num>
  <w:num w:numId="12">
    <w:abstractNumId w:val="9"/>
  </w:num>
  <w:num w:numId="13">
    <w:abstractNumId w:val="13"/>
  </w:num>
  <w:num w:numId="14">
    <w:abstractNumId w:val="1"/>
  </w:num>
  <w:num w:numId="15">
    <w:abstractNumId w:val="12"/>
  </w:num>
  <w:num w:numId="16">
    <w:abstractNumId w:val="3"/>
  </w:num>
  <w:num w:numId="17">
    <w:abstractNumId w:val="16"/>
  </w:num>
  <w:num w:numId="18">
    <w:abstractNumId w:val="8"/>
  </w:num>
  <w:num w:numId="19">
    <w:abstractNumId w:val="15"/>
  </w:num>
  <w:num w:numId="20">
    <w:abstractNumId w:val="26"/>
  </w:num>
  <w:num w:numId="21">
    <w:abstractNumId w:val="20"/>
  </w:num>
  <w:num w:numId="22">
    <w:abstractNumId w:val="31"/>
  </w:num>
  <w:num w:numId="23">
    <w:abstractNumId w:val="40"/>
  </w:num>
  <w:num w:numId="24">
    <w:abstractNumId w:val="37"/>
  </w:num>
  <w:num w:numId="25">
    <w:abstractNumId w:val="2"/>
  </w:num>
  <w:num w:numId="26">
    <w:abstractNumId w:val="0"/>
  </w:num>
  <w:num w:numId="27">
    <w:abstractNumId w:val="38"/>
  </w:num>
  <w:num w:numId="28">
    <w:abstractNumId w:val="14"/>
  </w:num>
  <w:num w:numId="29">
    <w:abstractNumId w:val="34"/>
  </w:num>
  <w:num w:numId="30">
    <w:abstractNumId w:val="36"/>
  </w:num>
  <w:num w:numId="31">
    <w:abstractNumId w:val="19"/>
  </w:num>
  <w:num w:numId="32">
    <w:abstractNumId w:val="32"/>
  </w:num>
  <w:num w:numId="33">
    <w:abstractNumId w:val="25"/>
  </w:num>
  <w:num w:numId="34">
    <w:abstractNumId w:val="28"/>
  </w:num>
  <w:num w:numId="35">
    <w:abstractNumId w:val="30"/>
  </w:num>
  <w:num w:numId="36">
    <w:abstractNumId w:val="23"/>
  </w:num>
  <w:num w:numId="37">
    <w:abstractNumId w:val="18"/>
  </w:num>
  <w:num w:numId="38">
    <w:abstractNumId w:val="7"/>
  </w:num>
  <w:num w:numId="39">
    <w:abstractNumId w:val="21"/>
  </w:num>
  <w:num w:numId="40">
    <w:abstractNumId w:val="5"/>
  </w:num>
  <w:num w:numId="41">
    <w:abstractNumId w:val="33"/>
  </w:num>
  <w:num w:numId="42">
    <w:abstractNumId w:val="17"/>
  </w:num>
  <w:num w:numId="43">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D1"/>
    <w:rsid w:val="00000A61"/>
    <w:rsid w:val="00002925"/>
    <w:rsid w:val="00006700"/>
    <w:rsid w:val="00014B5F"/>
    <w:rsid w:val="00020607"/>
    <w:rsid w:val="000236D9"/>
    <w:rsid w:val="00024A8F"/>
    <w:rsid w:val="000264EE"/>
    <w:rsid w:val="00026F4D"/>
    <w:rsid w:val="00027E46"/>
    <w:rsid w:val="000318E8"/>
    <w:rsid w:val="00032904"/>
    <w:rsid w:val="00033EC3"/>
    <w:rsid w:val="00034BDD"/>
    <w:rsid w:val="00043689"/>
    <w:rsid w:val="00045070"/>
    <w:rsid w:val="00054DC7"/>
    <w:rsid w:val="00063555"/>
    <w:rsid w:val="00067E69"/>
    <w:rsid w:val="00067EE8"/>
    <w:rsid w:val="00074968"/>
    <w:rsid w:val="000768AB"/>
    <w:rsid w:val="000802E4"/>
    <w:rsid w:val="00086BE7"/>
    <w:rsid w:val="00096F7A"/>
    <w:rsid w:val="000A3E39"/>
    <w:rsid w:val="000A56E6"/>
    <w:rsid w:val="000B2285"/>
    <w:rsid w:val="000C0027"/>
    <w:rsid w:val="000C191D"/>
    <w:rsid w:val="000C4DD0"/>
    <w:rsid w:val="000C5407"/>
    <w:rsid w:val="000C56D1"/>
    <w:rsid w:val="000C5A20"/>
    <w:rsid w:val="000D11EB"/>
    <w:rsid w:val="000D3A7B"/>
    <w:rsid w:val="000D3F39"/>
    <w:rsid w:val="000D50A5"/>
    <w:rsid w:val="000D690C"/>
    <w:rsid w:val="000D705E"/>
    <w:rsid w:val="000D7899"/>
    <w:rsid w:val="000E605E"/>
    <w:rsid w:val="000F5020"/>
    <w:rsid w:val="000F7B05"/>
    <w:rsid w:val="00100CA5"/>
    <w:rsid w:val="001037D9"/>
    <w:rsid w:val="001153BF"/>
    <w:rsid w:val="001153F2"/>
    <w:rsid w:val="00117A84"/>
    <w:rsid w:val="00120F27"/>
    <w:rsid w:val="00121830"/>
    <w:rsid w:val="001218A7"/>
    <w:rsid w:val="00122594"/>
    <w:rsid w:val="0012687D"/>
    <w:rsid w:val="00126BEA"/>
    <w:rsid w:val="001277ED"/>
    <w:rsid w:val="00130D17"/>
    <w:rsid w:val="00135391"/>
    <w:rsid w:val="001367E7"/>
    <w:rsid w:val="00136E2C"/>
    <w:rsid w:val="00137B95"/>
    <w:rsid w:val="00137D81"/>
    <w:rsid w:val="001415B1"/>
    <w:rsid w:val="00144851"/>
    <w:rsid w:val="00145D6A"/>
    <w:rsid w:val="0014679D"/>
    <w:rsid w:val="00157D6B"/>
    <w:rsid w:val="001614C1"/>
    <w:rsid w:val="00163914"/>
    <w:rsid w:val="0016396C"/>
    <w:rsid w:val="00163F46"/>
    <w:rsid w:val="00175A33"/>
    <w:rsid w:val="001764E0"/>
    <w:rsid w:val="001765EF"/>
    <w:rsid w:val="001768D7"/>
    <w:rsid w:val="001831AA"/>
    <w:rsid w:val="00185727"/>
    <w:rsid w:val="00187D7C"/>
    <w:rsid w:val="00193093"/>
    <w:rsid w:val="00196CF3"/>
    <w:rsid w:val="001A56B5"/>
    <w:rsid w:val="001A56E9"/>
    <w:rsid w:val="001A72EB"/>
    <w:rsid w:val="001B06BF"/>
    <w:rsid w:val="001B0ABE"/>
    <w:rsid w:val="001B606A"/>
    <w:rsid w:val="001B6432"/>
    <w:rsid w:val="001B7C59"/>
    <w:rsid w:val="001C18DA"/>
    <w:rsid w:val="001C55C7"/>
    <w:rsid w:val="001C57F8"/>
    <w:rsid w:val="001C5D7A"/>
    <w:rsid w:val="001D1293"/>
    <w:rsid w:val="001D3404"/>
    <w:rsid w:val="001D5062"/>
    <w:rsid w:val="001E369E"/>
    <w:rsid w:val="001E3D99"/>
    <w:rsid w:val="001F14CE"/>
    <w:rsid w:val="001F186B"/>
    <w:rsid w:val="001F4C17"/>
    <w:rsid w:val="001F56C3"/>
    <w:rsid w:val="001F6E5A"/>
    <w:rsid w:val="00202D2F"/>
    <w:rsid w:val="00205556"/>
    <w:rsid w:val="002058D7"/>
    <w:rsid w:val="002059DD"/>
    <w:rsid w:val="00207157"/>
    <w:rsid w:val="00213B77"/>
    <w:rsid w:val="00220255"/>
    <w:rsid w:val="00220491"/>
    <w:rsid w:val="00232026"/>
    <w:rsid w:val="00232166"/>
    <w:rsid w:val="0023260B"/>
    <w:rsid w:val="00235749"/>
    <w:rsid w:val="00244FC8"/>
    <w:rsid w:val="00245CBE"/>
    <w:rsid w:val="00247A68"/>
    <w:rsid w:val="00252D30"/>
    <w:rsid w:val="00252E6E"/>
    <w:rsid w:val="00253B2C"/>
    <w:rsid w:val="00256C02"/>
    <w:rsid w:val="00257D1D"/>
    <w:rsid w:val="00261B3D"/>
    <w:rsid w:val="00261CD9"/>
    <w:rsid w:val="002635C4"/>
    <w:rsid w:val="002660A7"/>
    <w:rsid w:val="00271557"/>
    <w:rsid w:val="002717C3"/>
    <w:rsid w:val="00272114"/>
    <w:rsid w:val="002727C9"/>
    <w:rsid w:val="00272C48"/>
    <w:rsid w:val="002740C1"/>
    <w:rsid w:val="00275379"/>
    <w:rsid w:val="00280EE4"/>
    <w:rsid w:val="00283965"/>
    <w:rsid w:val="00286085"/>
    <w:rsid w:val="00287459"/>
    <w:rsid w:val="00287B0E"/>
    <w:rsid w:val="00293DB9"/>
    <w:rsid w:val="002A0FB3"/>
    <w:rsid w:val="002A136B"/>
    <w:rsid w:val="002A6070"/>
    <w:rsid w:val="002A6A7E"/>
    <w:rsid w:val="002B380B"/>
    <w:rsid w:val="002C7C86"/>
    <w:rsid w:val="002D0AA6"/>
    <w:rsid w:val="002D1286"/>
    <w:rsid w:val="002D2084"/>
    <w:rsid w:val="002D42D5"/>
    <w:rsid w:val="002E2AD4"/>
    <w:rsid w:val="002E3090"/>
    <w:rsid w:val="002F1091"/>
    <w:rsid w:val="003011E4"/>
    <w:rsid w:val="00305FB2"/>
    <w:rsid w:val="00310483"/>
    <w:rsid w:val="00310BB2"/>
    <w:rsid w:val="003123FE"/>
    <w:rsid w:val="003130AB"/>
    <w:rsid w:val="0032280B"/>
    <w:rsid w:val="00324305"/>
    <w:rsid w:val="003447EF"/>
    <w:rsid w:val="00346CF7"/>
    <w:rsid w:val="0034738A"/>
    <w:rsid w:val="00352D49"/>
    <w:rsid w:val="00352E58"/>
    <w:rsid w:val="00354D8E"/>
    <w:rsid w:val="00357CEE"/>
    <w:rsid w:val="00357F81"/>
    <w:rsid w:val="00360BFE"/>
    <w:rsid w:val="00360DC3"/>
    <w:rsid w:val="0036227C"/>
    <w:rsid w:val="003630AB"/>
    <w:rsid w:val="00363D08"/>
    <w:rsid w:val="00372617"/>
    <w:rsid w:val="00372957"/>
    <w:rsid w:val="00374A18"/>
    <w:rsid w:val="00375045"/>
    <w:rsid w:val="00380D25"/>
    <w:rsid w:val="00381DDF"/>
    <w:rsid w:val="0038207B"/>
    <w:rsid w:val="00385BE2"/>
    <w:rsid w:val="00385CD1"/>
    <w:rsid w:val="00387BCE"/>
    <w:rsid w:val="00393BA2"/>
    <w:rsid w:val="003951C2"/>
    <w:rsid w:val="003B0955"/>
    <w:rsid w:val="003B0B06"/>
    <w:rsid w:val="003B352B"/>
    <w:rsid w:val="003B3CA4"/>
    <w:rsid w:val="003B5A26"/>
    <w:rsid w:val="003B5B82"/>
    <w:rsid w:val="003B6258"/>
    <w:rsid w:val="003C15D9"/>
    <w:rsid w:val="003D0105"/>
    <w:rsid w:val="003D1C58"/>
    <w:rsid w:val="003D2905"/>
    <w:rsid w:val="003D54B1"/>
    <w:rsid w:val="003E0B17"/>
    <w:rsid w:val="003E0E7F"/>
    <w:rsid w:val="003E2C68"/>
    <w:rsid w:val="003E69C4"/>
    <w:rsid w:val="003E7456"/>
    <w:rsid w:val="003F2AA6"/>
    <w:rsid w:val="003F77E3"/>
    <w:rsid w:val="003F7BFD"/>
    <w:rsid w:val="00411121"/>
    <w:rsid w:val="00411442"/>
    <w:rsid w:val="004121E2"/>
    <w:rsid w:val="004239C3"/>
    <w:rsid w:val="004246BA"/>
    <w:rsid w:val="00424D78"/>
    <w:rsid w:val="004272B5"/>
    <w:rsid w:val="004278ED"/>
    <w:rsid w:val="0043654B"/>
    <w:rsid w:val="0044343E"/>
    <w:rsid w:val="0044478B"/>
    <w:rsid w:val="00450AFE"/>
    <w:rsid w:val="004518BB"/>
    <w:rsid w:val="00454D34"/>
    <w:rsid w:val="00455EBE"/>
    <w:rsid w:val="00463D94"/>
    <w:rsid w:val="0046433B"/>
    <w:rsid w:val="004660A9"/>
    <w:rsid w:val="0046736C"/>
    <w:rsid w:val="00470B12"/>
    <w:rsid w:val="004723F6"/>
    <w:rsid w:val="004738F9"/>
    <w:rsid w:val="00492449"/>
    <w:rsid w:val="004A5423"/>
    <w:rsid w:val="004A6563"/>
    <w:rsid w:val="004B7B3A"/>
    <w:rsid w:val="004C2906"/>
    <w:rsid w:val="004C3CE2"/>
    <w:rsid w:val="004D0F7D"/>
    <w:rsid w:val="004D208B"/>
    <w:rsid w:val="004D2F97"/>
    <w:rsid w:val="004D4605"/>
    <w:rsid w:val="004E3E72"/>
    <w:rsid w:val="004F073E"/>
    <w:rsid w:val="004F0940"/>
    <w:rsid w:val="004F0E58"/>
    <w:rsid w:val="004F31BA"/>
    <w:rsid w:val="005003D1"/>
    <w:rsid w:val="0050251A"/>
    <w:rsid w:val="00507D02"/>
    <w:rsid w:val="0051048D"/>
    <w:rsid w:val="00512B64"/>
    <w:rsid w:val="005159D4"/>
    <w:rsid w:val="00516B26"/>
    <w:rsid w:val="005224C2"/>
    <w:rsid w:val="005234D7"/>
    <w:rsid w:val="00526702"/>
    <w:rsid w:val="00526B43"/>
    <w:rsid w:val="0053089D"/>
    <w:rsid w:val="00533210"/>
    <w:rsid w:val="00537942"/>
    <w:rsid w:val="00543C7A"/>
    <w:rsid w:val="005466F7"/>
    <w:rsid w:val="00546AE5"/>
    <w:rsid w:val="00550602"/>
    <w:rsid w:val="00551316"/>
    <w:rsid w:val="0056140D"/>
    <w:rsid w:val="00563EAB"/>
    <w:rsid w:val="0056463A"/>
    <w:rsid w:val="00566097"/>
    <w:rsid w:val="00566155"/>
    <w:rsid w:val="005663B8"/>
    <w:rsid w:val="00567BC6"/>
    <w:rsid w:val="00572C5C"/>
    <w:rsid w:val="0057434A"/>
    <w:rsid w:val="00577781"/>
    <w:rsid w:val="00581AAC"/>
    <w:rsid w:val="00581BF5"/>
    <w:rsid w:val="005829F9"/>
    <w:rsid w:val="00586BE7"/>
    <w:rsid w:val="00592B82"/>
    <w:rsid w:val="00592ECB"/>
    <w:rsid w:val="00597704"/>
    <w:rsid w:val="005A71B3"/>
    <w:rsid w:val="005B0A59"/>
    <w:rsid w:val="005B29B5"/>
    <w:rsid w:val="005B3DC6"/>
    <w:rsid w:val="005B61AE"/>
    <w:rsid w:val="005B723C"/>
    <w:rsid w:val="005B773F"/>
    <w:rsid w:val="005B7AEC"/>
    <w:rsid w:val="005C1A95"/>
    <w:rsid w:val="005C6CED"/>
    <w:rsid w:val="005D0BE3"/>
    <w:rsid w:val="005D3B4D"/>
    <w:rsid w:val="005D45D2"/>
    <w:rsid w:val="005D4C88"/>
    <w:rsid w:val="005E11AB"/>
    <w:rsid w:val="005E4A0F"/>
    <w:rsid w:val="005E5ED5"/>
    <w:rsid w:val="005F7573"/>
    <w:rsid w:val="0060070A"/>
    <w:rsid w:val="006014B1"/>
    <w:rsid w:val="00601A87"/>
    <w:rsid w:val="00606D8C"/>
    <w:rsid w:val="006104A5"/>
    <w:rsid w:val="00614987"/>
    <w:rsid w:val="00620D81"/>
    <w:rsid w:val="00622129"/>
    <w:rsid w:val="00623CBB"/>
    <w:rsid w:val="0062671C"/>
    <w:rsid w:val="006272EE"/>
    <w:rsid w:val="00627C57"/>
    <w:rsid w:val="00627E5B"/>
    <w:rsid w:val="0063237A"/>
    <w:rsid w:val="006333B5"/>
    <w:rsid w:val="00634740"/>
    <w:rsid w:val="00640488"/>
    <w:rsid w:val="00640E75"/>
    <w:rsid w:val="00644ED9"/>
    <w:rsid w:val="006455A0"/>
    <w:rsid w:val="0065081B"/>
    <w:rsid w:val="0065182C"/>
    <w:rsid w:val="00651F07"/>
    <w:rsid w:val="00653470"/>
    <w:rsid w:val="00655411"/>
    <w:rsid w:val="00660CFA"/>
    <w:rsid w:val="00663D3B"/>
    <w:rsid w:val="0067029E"/>
    <w:rsid w:val="00670844"/>
    <w:rsid w:val="0068189D"/>
    <w:rsid w:val="00683D21"/>
    <w:rsid w:val="00687727"/>
    <w:rsid w:val="00691510"/>
    <w:rsid w:val="0069318A"/>
    <w:rsid w:val="00694027"/>
    <w:rsid w:val="00696EB3"/>
    <w:rsid w:val="006A4F82"/>
    <w:rsid w:val="006B59A1"/>
    <w:rsid w:val="006B627A"/>
    <w:rsid w:val="006B7005"/>
    <w:rsid w:val="006B7EE2"/>
    <w:rsid w:val="006D13BD"/>
    <w:rsid w:val="006F0932"/>
    <w:rsid w:val="006F23F6"/>
    <w:rsid w:val="006F525D"/>
    <w:rsid w:val="006F7072"/>
    <w:rsid w:val="006F7914"/>
    <w:rsid w:val="0070180E"/>
    <w:rsid w:val="00701EA9"/>
    <w:rsid w:val="007020DC"/>
    <w:rsid w:val="0070212D"/>
    <w:rsid w:val="00707708"/>
    <w:rsid w:val="007109E1"/>
    <w:rsid w:val="00714854"/>
    <w:rsid w:val="00722961"/>
    <w:rsid w:val="00722F92"/>
    <w:rsid w:val="0072486D"/>
    <w:rsid w:val="00731381"/>
    <w:rsid w:val="007322C1"/>
    <w:rsid w:val="00732F50"/>
    <w:rsid w:val="00733607"/>
    <w:rsid w:val="00733771"/>
    <w:rsid w:val="00733AA4"/>
    <w:rsid w:val="007379E7"/>
    <w:rsid w:val="0074059E"/>
    <w:rsid w:val="007422D7"/>
    <w:rsid w:val="00743574"/>
    <w:rsid w:val="00773D63"/>
    <w:rsid w:val="00774795"/>
    <w:rsid w:val="00781009"/>
    <w:rsid w:val="00781AE9"/>
    <w:rsid w:val="0078407B"/>
    <w:rsid w:val="00785FDF"/>
    <w:rsid w:val="007865BE"/>
    <w:rsid w:val="00791F53"/>
    <w:rsid w:val="007970EF"/>
    <w:rsid w:val="007A006F"/>
    <w:rsid w:val="007A0E12"/>
    <w:rsid w:val="007A5E81"/>
    <w:rsid w:val="007A63B0"/>
    <w:rsid w:val="007A789E"/>
    <w:rsid w:val="007B1A95"/>
    <w:rsid w:val="007B2682"/>
    <w:rsid w:val="007B64F1"/>
    <w:rsid w:val="007C0055"/>
    <w:rsid w:val="007C3EAB"/>
    <w:rsid w:val="007C614C"/>
    <w:rsid w:val="007C62F4"/>
    <w:rsid w:val="007D20BD"/>
    <w:rsid w:val="007D4AFD"/>
    <w:rsid w:val="007D61B7"/>
    <w:rsid w:val="007D65A4"/>
    <w:rsid w:val="007D7AE7"/>
    <w:rsid w:val="007E136F"/>
    <w:rsid w:val="007E3BE3"/>
    <w:rsid w:val="007F2B61"/>
    <w:rsid w:val="00802A47"/>
    <w:rsid w:val="00807079"/>
    <w:rsid w:val="0080731B"/>
    <w:rsid w:val="0081158B"/>
    <w:rsid w:val="008162D3"/>
    <w:rsid w:val="008167F7"/>
    <w:rsid w:val="00820AAF"/>
    <w:rsid w:val="0082270A"/>
    <w:rsid w:val="008238B0"/>
    <w:rsid w:val="0082505A"/>
    <w:rsid w:val="00825E14"/>
    <w:rsid w:val="008264A3"/>
    <w:rsid w:val="00832EA1"/>
    <w:rsid w:val="00841BD9"/>
    <w:rsid w:val="00843739"/>
    <w:rsid w:val="00843EB2"/>
    <w:rsid w:val="00845919"/>
    <w:rsid w:val="00846545"/>
    <w:rsid w:val="00847CA1"/>
    <w:rsid w:val="008546E8"/>
    <w:rsid w:val="00864331"/>
    <w:rsid w:val="0087414D"/>
    <w:rsid w:val="0087524D"/>
    <w:rsid w:val="00875988"/>
    <w:rsid w:val="0088056F"/>
    <w:rsid w:val="0088061C"/>
    <w:rsid w:val="00882C82"/>
    <w:rsid w:val="00893EEA"/>
    <w:rsid w:val="00896A9A"/>
    <w:rsid w:val="00896BB4"/>
    <w:rsid w:val="00896D87"/>
    <w:rsid w:val="008A0121"/>
    <w:rsid w:val="008A12E3"/>
    <w:rsid w:val="008A6063"/>
    <w:rsid w:val="008A69D1"/>
    <w:rsid w:val="008A6DA9"/>
    <w:rsid w:val="008B11F3"/>
    <w:rsid w:val="008B45EB"/>
    <w:rsid w:val="008C05F3"/>
    <w:rsid w:val="008C0E6B"/>
    <w:rsid w:val="008C3B8B"/>
    <w:rsid w:val="008C6D65"/>
    <w:rsid w:val="008C74DE"/>
    <w:rsid w:val="008D2F6A"/>
    <w:rsid w:val="008D3234"/>
    <w:rsid w:val="008D4F02"/>
    <w:rsid w:val="008D6171"/>
    <w:rsid w:val="008D7813"/>
    <w:rsid w:val="008E08B4"/>
    <w:rsid w:val="008E1613"/>
    <w:rsid w:val="008E2A41"/>
    <w:rsid w:val="008E6075"/>
    <w:rsid w:val="008E646C"/>
    <w:rsid w:val="008F281E"/>
    <w:rsid w:val="008F7D80"/>
    <w:rsid w:val="00901412"/>
    <w:rsid w:val="00906307"/>
    <w:rsid w:val="0091098C"/>
    <w:rsid w:val="0091478B"/>
    <w:rsid w:val="00920552"/>
    <w:rsid w:val="0092307B"/>
    <w:rsid w:val="00923964"/>
    <w:rsid w:val="0092430C"/>
    <w:rsid w:val="0092787F"/>
    <w:rsid w:val="00932D23"/>
    <w:rsid w:val="009366C2"/>
    <w:rsid w:val="00936ECC"/>
    <w:rsid w:val="0093730F"/>
    <w:rsid w:val="00937BE4"/>
    <w:rsid w:val="00940447"/>
    <w:rsid w:val="00940F54"/>
    <w:rsid w:val="00943B06"/>
    <w:rsid w:val="00944D90"/>
    <w:rsid w:val="0094662F"/>
    <w:rsid w:val="00950F6E"/>
    <w:rsid w:val="00955F43"/>
    <w:rsid w:val="00956CD1"/>
    <w:rsid w:val="00957C4E"/>
    <w:rsid w:val="009636A4"/>
    <w:rsid w:val="009652A6"/>
    <w:rsid w:val="00965820"/>
    <w:rsid w:val="00965E36"/>
    <w:rsid w:val="0097301F"/>
    <w:rsid w:val="009730D8"/>
    <w:rsid w:val="00974FDF"/>
    <w:rsid w:val="00981BC0"/>
    <w:rsid w:val="00981C64"/>
    <w:rsid w:val="00982E9A"/>
    <w:rsid w:val="009912BE"/>
    <w:rsid w:val="00995525"/>
    <w:rsid w:val="00996355"/>
    <w:rsid w:val="00996B9A"/>
    <w:rsid w:val="009A1008"/>
    <w:rsid w:val="009A11AB"/>
    <w:rsid w:val="009A431B"/>
    <w:rsid w:val="009A52E8"/>
    <w:rsid w:val="009A5B2B"/>
    <w:rsid w:val="009A6CD9"/>
    <w:rsid w:val="009A7D4C"/>
    <w:rsid w:val="009A7F2C"/>
    <w:rsid w:val="009B14D8"/>
    <w:rsid w:val="009B2FBF"/>
    <w:rsid w:val="009B3E05"/>
    <w:rsid w:val="009B5FE2"/>
    <w:rsid w:val="009B7CF6"/>
    <w:rsid w:val="009C2268"/>
    <w:rsid w:val="009C2BA8"/>
    <w:rsid w:val="009C3645"/>
    <w:rsid w:val="009C6A99"/>
    <w:rsid w:val="009D3123"/>
    <w:rsid w:val="009D4239"/>
    <w:rsid w:val="009E0BC7"/>
    <w:rsid w:val="009E26E5"/>
    <w:rsid w:val="009E2BAB"/>
    <w:rsid w:val="009E40B0"/>
    <w:rsid w:val="009E57B2"/>
    <w:rsid w:val="009E63FE"/>
    <w:rsid w:val="009F5013"/>
    <w:rsid w:val="00A03F3D"/>
    <w:rsid w:val="00A045D0"/>
    <w:rsid w:val="00A0621D"/>
    <w:rsid w:val="00A10652"/>
    <w:rsid w:val="00A13895"/>
    <w:rsid w:val="00A13969"/>
    <w:rsid w:val="00A259D7"/>
    <w:rsid w:val="00A26149"/>
    <w:rsid w:val="00A31A4A"/>
    <w:rsid w:val="00A34E04"/>
    <w:rsid w:val="00A370CF"/>
    <w:rsid w:val="00A37BAD"/>
    <w:rsid w:val="00A4753F"/>
    <w:rsid w:val="00A50C67"/>
    <w:rsid w:val="00A5694E"/>
    <w:rsid w:val="00A62674"/>
    <w:rsid w:val="00A6439D"/>
    <w:rsid w:val="00A65086"/>
    <w:rsid w:val="00A6578D"/>
    <w:rsid w:val="00A70A95"/>
    <w:rsid w:val="00A74D6C"/>
    <w:rsid w:val="00A808AA"/>
    <w:rsid w:val="00A840D6"/>
    <w:rsid w:val="00A853FC"/>
    <w:rsid w:val="00A946EE"/>
    <w:rsid w:val="00AA10A1"/>
    <w:rsid w:val="00AA67BD"/>
    <w:rsid w:val="00AA71E8"/>
    <w:rsid w:val="00AB2FA0"/>
    <w:rsid w:val="00AB4A99"/>
    <w:rsid w:val="00AB7BB5"/>
    <w:rsid w:val="00AC2E19"/>
    <w:rsid w:val="00AC3C96"/>
    <w:rsid w:val="00AD2FFD"/>
    <w:rsid w:val="00AD599D"/>
    <w:rsid w:val="00AD6074"/>
    <w:rsid w:val="00AD68D3"/>
    <w:rsid w:val="00AD6C8A"/>
    <w:rsid w:val="00AE0485"/>
    <w:rsid w:val="00AF09AF"/>
    <w:rsid w:val="00AF1992"/>
    <w:rsid w:val="00AF2E81"/>
    <w:rsid w:val="00AF3B2F"/>
    <w:rsid w:val="00AF759F"/>
    <w:rsid w:val="00B051BF"/>
    <w:rsid w:val="00B054D5"/>
    <w:rsid w:val="00B10973"/>
    <w:rsid w:val="00B14BD7"/>
    <w:rsid w:val="00B1628B"/>
    <w:rsid w:val="00B16783"/>
    <w:rsid w:val="00B17FD6"/>
    <w:rsid w:val="00B2153B"/>
    <w:rsid w:val="00B21A2B"/>
    <w:rsid w:val="00B24471"/>
    <w:rsid w:val="00B27065"/>
    <w:rsid w:val="00B27177"/>
    <w:rsid w:val="00B3145B"/>
    <w:rsid w:val="00B32136"/>
    <w:rsid w:val="00B32A53"/>
    <w:rsid w:val="00B333E0"/>
    <w:rsid w:val="00B37C73"/>
    <w:rsid w:val="00B418F7"/>
    <w:rsid w:val="00B41F59"/>
    <w:rsid w:val="00B43660"/>
    <w:rsid w:val="00B46573"/>
    <w:rsid w:val="00B50EE2"/>
    <w:rsid w:val="00B512E4"/>
    <w:rsid w:val="00B53B59"/>
    <w:rsid w:val="00B60818"/>
    <w:rsid w:val="00B645F2"/>
    <w:rsid w:val="00B64C93"/>
    <w:rsid w:val="00B65DAD"/>
    <w:rsid w:val="00B70EA9"/>
    <w:rsid w:val="00B72A75"/>
    <w:rsid w:val="00B72B1D"/>
    <w:rsid w:val="00B82715"/>
    <w:rsid w:val="00B86838"/>
    <w:rsid w:val="00B870C4"/>
    <w:rsid w:val="00B915E9"/>
    <w:rsid w:val="00B97C2C"/>
    <w:rsid w:val="00BA318F"/>
    <w:rsid w:val="00BA3E6C"/>
    <w:rsid w:val="00BA5C0D"/>
    <w:rsid w:val="00BB25F4"/>
    <w:rsid w:val="00BB31B5"/>
    <w:rsid w:val="00BB339E"/>
    <w:rsid w:val="00BB37C7"/>
    <w:rsid w:val="00BB74C6"/>
    <w:rsid w:val="00BC1B16"/>
    <w:rsid w:val="00BC59E7"/>
    <w:rsid w:val="00BD0014"/>
    <w:rsid w:val="00BD51BD"/>
    <w:rsid w:val="00BD554B"/>
    <w:rsid w:val="00BD6E51"/>
    <w:rsid w:val="00BE2FB8"/>
    <w:rsid w:val="00BE4104"/>
    <w:rsid w:val="00BE415F"/>
    <w:rsid w:val="00BF093F"/>
    <w:rsid w:val="00BF1C63"/>
    <w:rsid w:val="00BF4197"/>
    <w:rsid w:val="00BF757C"/>
    <w:rsid w:val="00C0465F"/>
    <w:rsid w:val="00C05D7E"/>
    <w:rsid w:val="00C11881"/>
    <w:rsid w:val="00C13E60"/>
    <w:rsid w:val="00C14BD5"/>
    <w:rsid w:val="00C163A3"/>
    <w:rsid w:val="00C202C2"/>
    <w:rsid w:val="00C20E3B"/>
    <w:rsid w:val="00C222EE"/>
    <w:rsid w:val="00C269CB"/>
    <w:rsid w:val="00C273F2"/>
    <w:rsid w:val="00C30001"/>
    <w:rsid w:val="00C30D6A"/>
    <w:rsid w:val="00C314EA"/>
    <w:rsid w:val="00C4146D"/>
    <w:rsid w:val="00C41E98"/>
    <w:rsid w:val="00C456A7"/>
    <w:rsid w:val="00C469D0"/>
    <w:rsid w:val="00C478C2"/>
    <w:rsid w:val="00C6173D"/>
    <w:rsid w:val="00C6295E"/>
    <w:rsid w:val="00C6474A"/>
    <w:rsid w:val="00C65AE5"/>
    <w:rsid w:val="00C66FB9"/>
    <w:rsid w:val="00C67718"/>
    <w:rsid w:val="00C7483D"/>
    <w:rsid w:val="00C7546F"/>
    <w:rsid w:val="00C76427"/>
    <w:rsid w:val="00C82347"/>
    <w:rsid w:val="00C908DF"/>
    <w:rsid w:val="00C91E09"/>
    <w:rsid w:val="00C95797"/>
    <w:rsid w:val="00C9731B"/>
    <w:rsid w:val="00CA0196"/>
    <w:rsid w:val="00CA022F"/>
    <w:rsid w:val="00CA0EF0"/>
    <w:rsid w:val="00CA3CD7"/>
    <w:rsid w:val="00CB1561"/>
    <w:rsid w:val="00CB2904"/>
    <w:rsid w:val="00CB7368"/>
    <w:rsid w:val="00CC0A41"/>
    <w:rsid w:val="00CC3D8A"/>
    <w:rsid w:val="00CC5D7F"/>
    <w:rsid w:val="00CC6CB5"/>
    <w:rsid w:val="00CC790B"/>
    <w:rsid w:val="00CD322B"/>
    <w:rsid w:val="00CD32BD"/>
    <w:rsid w:val="00CD699C"/>
    <w:rsid w:val="00CE1510"/>
    <w:rsid w:val="00CE46E7"/>
    <w:rsid w:val="00CE5883"/>
    <w:rsid w:val="00CE60FB"/>
    <w:rsid w:val="00CF0889"/>
    <w:rsid w:val="00CF1694"/>
    <w:rsid w:val="00CF1FB5"/>
    <w:rsid w:val="00CF2B7D"/>
    <w:rsid w:val="00D023E2"/>
    <w:rsid w:val="00D04F9C"/>
    <w:rsid w:val="00D06E1A"/>
    <w:rsid w:val="00D07046"/>
    <w:rsid w:val="00D12F3B"/>
    <w:rsid w:val="00D12F90"/>
    <w:rsid w:val="00D12FEC"/>
    <w:rsid w:val="00D14CC2"/>
    <w:rsid w:val="00D20790"/>
    <w:rsid w:val="00D21ECA"/>
    <w:rsid w:val="00D257B3"/>
    <w:rsid w:val="00D25886"/>
    <w:rsid w:val="00D273FC"/>
    <w:rsid w:val="00D318B1"/>
    <w:rsid w:val="00D40F2B"/>
    <w:rsid w:val="00D43A56"/>
    <w:rsid w:val="00D4454C"/>
    <w:rsid w:val="00D4517E"/>
    <w:rsid w:val="00D46FDD"/>
    <w:rsid w:val="00D52C4F"/>
    <w:rsid w:val="00D55286"/>
    <w:rsid w:val="00D57D26"/>
    <w:rsid w:val="00D6703E"/>
    <w:rsid w:val="00D72506"/>
    <w:rsid w:val="00D80B80"/>
    <w:rsid w:val="00D83310"/>
    <w:rsid w:val="00D97309"/>
    <w:rsid w:val="00D977A2"/>
    <w:rsid w:val="00DA01E5"/>
    <w:rsid w:val="00DA2B7B"/>
    <w:rsid w:val="00DB08F5"/>
    <w:rsid w:val="00DB11F8"/>
    <w:rsid w:val="00DB2439"/>
    <w:rsid w:val="00DB282D"/>
    <w:rsid w:val="00DC0C1A"/>
    <w:rsid w:val="00DC22D4"/>
    <w:rsid w:val="00DC2C8B"/>
    <w:rsid w:val="00DC4E6D"/>
    <w:rsid w:val="00DC72D0"/>
    <w:rsid w:val="00DD0020"/>
    <w:rsid w:val="00DD21F5"/>
    <w:rsid w:val="00DD3B03"/>
    <w:rsid w:val="00DE3AA0"/>
    <w:rsid w:val="00DE7575"/>
    <w:rsid w:val="00DF0F2E"/>
    <w:rsid w:val="00DF1837"/>
    <w:rsid w:val="00DF4D89"/>
    <w:rsid w:val="00DF5AB8"/>
    <w:rsid w:val="00DF7566"/>
    <w:rsid w:val="00E00BCC"/>
    <w:rsid w:val="00E0176E"/>
    <w:rsid w:val="00E066D0"/>
    <w:rsid w:val="00E100B0"/>
    <w:rsid w:val="00E106B6"/>
    <w:rsid w:val="00E111B5"/>
    <w:rsid w:val="00E12128"/>
    <w:rsid w:val="00E135C3"/>
    <w:rsid w:val="00E15707"/>
    <w:rsid w:val="00E163D8"/>
    <w:rsid w:val="00E17AAB"/>
    <w:rsid w:val="00E202BB"/>
    <w:rsid w:val="00E21CBD"/>
    <w:rsid w:val="00E24043"/>
    <w:rsid w:val="00E26CF0"/>
    <w:rsid w:val="00E274FD"/>
    <w:rsid w:val="00E315DD"/>
    <w:rsid w:val="00E33876"/>
    <w:rsid w:val="00E340F0"/>
    <w:rsid w:val="00E36901"/>
    <w:rsid w:val="00E402F8"/>
    <w:rsid w:val="00E4149F"/>
    <w:rsid w:val="00E47CD4"/>
    <w:rsid w:val="00E56E82"/>
    <w:rsid w:val="00E74CD1"/>
    <w:rsid w:val="00E74CD4"/>
    <w:rsid w:val="00E74F8A"/>
    <w:rsid w:val="00E75E76"/>
    <w:rsid w:val="00E80A17"/>
    <w:rsid w:val="00E82D43"/>
    <w:rsid w:val="00E83087"/>
    <w:rsid w:val="00E85FED"/>
    <w:rsid w:val="00E8794A"/>
    <w:rsid w:val="00E87DD0"/>
    <w:rsid w:val="00E87EB6"/>
    <w:rsid w:val="00E96808"/>
    <w:rsid w:val="00EA455E"/>
    <w:rsid w:val="00EB55F6"/>
    <w:rsid w:val="00EB5CA2"/>
    <w:rsid w:val="00EC278F"/>
    <w:rsid w:val="00EC3819"/>
    <w:rsid w:val="00EC4A5D"/>
    <w:rsid w:val="00ED146B"/>
    <w:rsid w:val="00ED19A0"/>
    <w:rsid w:val="00ED2D75"/>
    <w:rsid w:val="00ED6C8A"/>
    <w:rsid w:val="00EE2490"/>
    <w:rsid w:val="00EE3FC8"/>
    <w:rsid w:val="00EE74FB"/>
    <w:rsid w:val="00EF2B8D"/>
    <w:rsid w:val="00EF37FD"/>
    <w:rsid w:val="00EF49EC"/>
    <w:rsid w:val="00F02AB4"/>
    <w:rsid w:val="00F07F3B"/>
    <w:rsid w:val="00F15EF8"/>
    <w:rsid w:val="00F16F14"/>
    <w:rsid w:val="00F200A6"/>
    <w:rsid w:val="00F23156"/>
    <w:rsid w:val="00F2516C"/>
    <w:rsid w:val="00F34C9C"/>
    <w:rsid w:val="00F36199"/>
    <w:rsid w:val="00F40A75"/>
    <w:rsid w:val="00F43925"/>
    <w:rsid w:val="00F46B0B"/>
    <w:rsid w:val="00F46D52"/>
    <w:rsid w:val="00F476CA"/>
    <w:rsid w:val="00F479A7"/>
    <w:rsid w:val="00F610BE"/>
    <w:rsid w:val="00F64B0D"/>
    <w:rsid w:val="00F709A0"/>
    <w:rsid w:val="00F719FD"/>
    <w:rsid w:val="00F73899"/>
    <w:rsid w:val="00F76F10"/>
    <w:rsid w:val="00F77322"/>
    <w:rsid w:val="00F77CB7"/>
    <w:rsid w:val="00F8121D"/>
    <w:rsid w:val="00F8579B"/>
    <w:rsid w:val="00F8726A"/>
    <w:rsid w:val="00F937C9"/>
    <w:rsid w:val="00F95738"/>
    <w:rsid w:val="00FA0A6D"/>
    <w:rsid w:val="00FA1BDB"/>
    <w:rsid w:val="00FA2771"/>
    <w:rsid w:val="00FA3863"/>
    <w:rsid w:val="00FA52B0"/>
    <w:rsid w:val="00FA59A1"/>
    <w:rsid w:val="00FA7319"/>
    <w:rsid w:val="00FA7F77"/>
    <w:rsid w:val="00FB026B"/>
    <w:rsid w:val="00FB0F7D"/>
    <w:rsid w:val="00FB6EA3"/>
    <w:rsid w:val="00FC013F"/>
    <w:rsid w:val="00FC2D0F"/>
    <w:rsid w:val="00FC30A8"/>
    <w:rsid w:val="00FC3B2C"/>
    <w:rsid w:val="00FC71C7"/>
    <w:rsid w:val="00FD0FBC"/>
    <w:rsid w:val="00FD11A8"/>
    <w:rsid w:val="00FD285E"/>
    <w:rsid w:val="00FD43C8"/>
    <w:rsid w:val="00FD45E8"/>
    <w:rsid w:val="00FD488A"/>
    <w:rsid w:val="00FD4C51"/>
    <w:rsid w:val="00FE1B83"/>
    <w:rsid w:val="00FE31CD"/>
    <w:rsid w:val="00FE3C90"/>
    <w:rsid w:val="00FF1D2F"/>
    <w:rsid w:val="00FF3DD0"/>
    <w:rsid w:val="00FF42AC"/>
    <w:rsid w:val="00FF509B"/>
    <w:rsid w:val="00FF63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57F45"/>
  <w15:docId w15:val="{8BC6094B-7F58-4436-8265-B8F61C2F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2136"/>
    <w:pPr>
      <w:spacing w:before="120"/>
      <w:ind w:left="284" w:hanging="284"/>
      <w:jc w:val="both"/>
    </w:pPr>
    <w:rPr>
      <w:rFonts w:ascii="Arial" w:hAnsi="Arial"/>
      <w:szCs w:val="24"/>
    </w:rPr>
  </w:style>
  <w:style w:type="paragraph" w:styleId="Nadpis2">
    <w:name w:val="heading 2"/>
    <w:basedOn w:val="Normln"/>
    <w:next w:val="Normln"/>
    <w:link w:val="Nadpis2Char"/>
    <w:unhideWhenUsed/>
    <w:qFormat/>
    <w:rsid w:val="00CD699C"/>
    <w:pPr>
      <w:keepNext/>
      <w:snapToGrid w:val="0"/>
      <w:outlineLvl w:val="1"/>
    </w:pPr>
    <w:rPr>
      <w:rFonts w:ascii="Times New Roman" w:hAnsi="Times New Roman"/>
      <w:sz w:val="24"/>
      <w:szCs w:val="20"/>
    </w:rPr>
  </w:style>
  <w:style w:type="paragraph" w:styleId="Nadpis4">
    <w:name w:val="heading 4"/>
    <w:basedOn w:val="Normln"/>
    <w:next w:val="Normln"/>
    <w:link w:val="Nadpis4Char"/>
    <w:unhideWhenUsed/>
    <w:qFormat/>
    <w:rsid w:val="00CD699C"/>
    <w:pPr>
      <w:keepNext/>
      <w:snapToGrid w:val="0"/>
      <w:outlineLvl w:val="3"/>
    </w:pPr>
    <w:rPr>
      <w:rFonts w:ascii="Times New Roman" w:hAnsi="Times New Roman"/>
      <w:b/>
      <w:sz w:val="24"/>
      <w:szCs w:val="20"/>
    </w:rPr>
  </w:style>
  <w:style w:type="paragraph" w:styleId="Nadpis5">
    <w:name w:val="heading 5"/>
    <w:basedOn w:val="Normln"/>
    <w:next w:val="Normln"/>
    <w:link w:val="Nadpis5Char"/>
    <w:unhideWhenUsed/>
    <w:qFormat/>
    <w:rsid w:val="00CD699C"/>
    <w:pPr>
      <w:keepNext/>
      <w:snapToGrid w:val="0"/>
      <w:jc w:val="center"/>
      <w:outlineLvl w:val="4"/>
    </w:pPr>
    <w:rPr>
      <w:rFonts w:cs="Arial"/>
      <w:b/>
      <w:sz w:val="22"/>
      <w:szCs w:val="20"/>
    </w:rPr>
  </w:style>
  <w:style w:type="paragraph" w:styleId="Nadpis9">
    <w:name w:val="heading 9"/>
    <w:basedOn w:val="Normln"/>
    <w:next w:val="Normln"/>
    <w:link w:val="Nadpis9Char"/>
    <w:semiHidden/>
    <w:unhideWhenUsed/>
    <w:qFormat/>
    <w:rsid w:val="002A6A7E"/>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d,ho,header odd,first,heading one,Odd Header,h"/>
    <w:basedOn w:val="Normln"/>
    <w:link w:val="ZhlavChar"/>
    <w:uiPriority w:val="99"/>
    <w:rsid w:val="007A006F"/>
    <w:pPr>
      <w:tabs>
        <w:tab w:val="center" w:pos="4536"/>
        <w:tab w:val="right" w:pos="9072"/>
      </w:tabs>
    </w:pPr>
  </w:style>
  <w:style w:type="paragraph" w:styleId="Zpat">
    <w:name w:val="footer"/>
    <w:basedOn w:val="Normln"/>
    <w:link w:val="ZpatChar"/>
    <w:uiPriority w:val="99"/>
    <w:rsid w:val="007A006F"/>
    <w:pPr>
      <w:tabs>
        <w:tab w:val="center" w:pos="4536"/>
        <w:tab w:val="right" w:pos="9072"/>
      </w:tabs>
    </w:pPr>
  </w:style>
  <w:style w:type="character" w:styleId="slostrnky">
    <w:name w:val="page number"/>
    <w:basedOn w:val="Standardnpsmoodstavce"/>
    <w:rsid w:val="007A006F"/>
  </w:style>
  <w:style w:type="paragraph" w:styleId="Textbubliny">
    <w:name w:val="Balloon Text"/>
    <w:basedOn w:val="Normln"/>
    <w:semiHidden/>
    <w:rsid w:val="007A006F"/>
    <w:rPr>
      <w:rFonts w:ascii="Tahoma" w:hAnsi="Tahoma" w:cs="Tahoma"/>
      <w:sz w:val="16"/>
      <w:szCs w:val="16"/>
    </w:rPr>
  </w:style>
  <w:style w:type="character" w:customStyle="1" w:styleId="Nadpis2Char">
    <w:name w:val="Nadpis 2 Char"/>
    <w:link w:val="Nadpis2"/>
    <w:rsid w:val="00CD699C"/>
    <w:rPr>
      <w:sz w:val="24"/>
    </w:rPr>
  </w:style>
  <w:style w:type="character" w:customStyle="1" w:styleId="Nadpis4Char">
    <w:name w:val="Nadpis 4 Char"/>
    <w:link w:val="Nadpis4"/>
    <w:rsid w:val="00CD699C"/>
    <w:rPr>
      <w:b/>
      <w:sz w:val="24"/>
    </w:rPr>
  </w:style>
  <w:style w:type="character" w:customStyle="1" w:styleId="Nadpis5Char">
    <w:name w:val="Nadpis 5 Char"/>
    <w:link w:val="Nadpis5"/>
    <w:rsid w:val="00CD699C"/>
    <w:rPr>
      <w:rFonts w:ascii="Arial" w:hAnsi="Arial" w:cs="Arial"/>
      <w:b/>
      <w:sz w:val="22"/>
    </w:rPr>
  </w:style>
  <w:style w:type="character" w:styleId="Hypertextovodkaz">
    <w:name w:val="Hyperlink"/>
    <w:unhideWhenUsed/>
    <w:rsid w:val="00CD699C"/>
    <w:rPr>
      <w:color w:val="0000FF"/>
      <w:u w:val="single"/>
    </w:rPr>
  </w:style>
  <w:style w:type="character" w:customStyle="1" w:styleId="ZhlavChar">
    <w:name w:val="Záhlaví Char"/>
    <w:aliases w:val="hd Char,ho Char,header odd Char,first Char,heading one Char,Odd Header Char,h Char"/>
    <w:link w:val="Zhlav"/>
    <w:uiPriority w:val="99"/>
    <w:rsid w:val="00CD699C"/>
    <w:rPr>
      <w:rFonts w:ascii="Arial" w:hAnsi="Arial"/>
      <w:szCs w:val="24"/>
    </w:rPr>
  </w:style>
  <w:style w:type="paragraph" w:styleId="Zkladntext">
    <w:name w:val="Body Text"/>
    <w:basedOn w:val="Normln"/>
    <w:link w:val="ZkladntextChar"/>
    <w:unhideWhenUsed/>
    <w:rsid w:val="00CD699C"/>
    <w:pPr>
      <w:snapToGrid w:val="0"/>
    </w:pPr>
    <w:rPr>
      <w:rFonts w:ascii="Times New Roman" w:hAnsi="Times New Roman"/>
      <w:szCs w:val="20"/>
    </w:rPr>
  </w:style>
  <w:style w:type="character" w:customStyle="1" w:styleId="ZkladntextChar">
    <w:name w:val="Základní text Char"/>
    <w:basedOn w:val="Standardnpsmoodstavce"/>
    <w:link w:val="Zkladntext"/>
    <w:rsid w:val="00CD699C"/>
  </w:style>
  <w:style w:type="paragraph" w:styleId="Zkladntext2">
    <w:name w:val="Body Text 2"/>
    <w:basedOn w:val="Normln"/>
    <w:link w:val="Zkladntext2Char"/>
    <w:unhideWhenUsed/>
    <w:rsid w:val="00CD699C"/>
    <w:pPr>
      <w:snapToGrid w:val="0"/>
    </w:pPr>
    <w:rPr>
      <w:rFonts w:ascii="Times New Roman" w:hAnsi="Times New Roman"/>
      <w:sz w:val="24"/>
      <w:szCs w:val="20"/>
    </w:rPr>
  </w:style>
  <w:style w:type="character" w:customStyle="1" w:styleId="Zkladntext2Char">
    <w:name w:val="Základní text 2 Char"/>
    <w:link w:val="Zkladntext2"/>
    <w:rsid w:val="00CD699C"/>
    <w:rPr>
      <w:sz w:val="24"/>
    </w:rPr>
  </w:style>
  <w:style w:type="character" w:customStyle="1" w:styleId="ZpatChar">
    <w:name w:val="Zápatí Char"/>
    <w:link w:val="Zpat"/>
    <w:uiPriority w:val="99"/>
    <w:rsid w:val="001F4C17"/>
    <w:rPr>
      <w:rFonts w:ascii="Arial" w:hAnsi="Arial"/>
      <w:szCs w:val="24"/>
    </w:rPr>
  </w:style>
  <w:style w:type="character" w:customStyle="1" w:styleId="Nadpis9Char">
    <w:name w:val="Nadpis 9 Char"/>
    <w:link w:val="Nadpis9"/>
    <w:semiHidden/>
    <w:rsid w:val="002A6A7E"/>
    <w:rPr>
      <w:rFonts w:ascii="Cambria" w:eastAsia="Times New Roman" w:hAnsi="Cambria" w:cs="Times New Roman"/>
      <w:sz w:val="22"/>
      <w:szCs w:val="22"/>
    </w:rPr>
  </w:style>
  <w:style w:type="character" w:styleId="Odkaznakoment">
    <w:name w:val="annotation reference"/>
    <w:rsid w:val="00714854"/>
    <w:rPr>
      <w:sz w:val="16"/>
      <w:szCs w:val="16"/>
    </w:rPr>
  </w:style>
  <w:style w:type="paragraph" w:styleId="Textkomente">
    <w:name w:val="annotation text"/>
    <w:basedOn w:val="Normln"/>
    <w:link w:val="TextkomenteChar"/>
    <w:rsid w:val="00714854"/>
    <w:rPr>
      <w:szCs w:val="20"/>
    </w:rPr>
  </w:style>
  <w:style w:type="character" w:customStyle="1" w:styleId="TextkomenteChar">
    <w:name w:val="Text komentáře Char"/>
    <w:link w:val="Textkomente"/>
    <w:rsid w:val="00714854"/>
    <w:rPr>
      <w:rFonts w:ascii="Arial" w:hAnsi="Arial"/>
    </w:rPr>
  </w:style>
  <w:style w:type="paragraph" w:styleId="Pedmtkomente">
    <w:name w:val="annotation subject"/>
    <w:basedOn w:val="Textkomente"/>
    <w:next w:val="Textkomente"/>
    <w:link w:val="PedmtkomenteChar"/>
    <w:rsid w:val="00714854"/>
    <w:rPr>
      <w:b/>
      <w:bCs/>
    </w:rPr>
  </w:style>
  <w:style w:type="character" w:customStyle="1" w:styleId="PedmtkomenteChar">
    <w:name w:val="Předmět komentáře Char"/>
    <w:link w:val="Pedmtkomente"/>
    <w:rsid w:val="00714854"/>
    <w:rPr>
      <w:rFonts w:ascii="Arial" w:hAnsi="Arial"/>
      <w:b/>
      <w:bCs/>
    </w:rPr>
  </w:style>
  <w:style w:type="paragraph" w:styleId="Odstavecseseznamem">
    <w:name w:val="List Paragraph"/>
    <w:basedOn w:val="Normln"/>
    <w:uiPriority w:val="34"/>
    <w:qFormat/>
    <w:rsid w:val="00DF4D89"/>
    <w:pPr>
      <w:ind w:left="708"/>
    </w:pPr>
  </w:style>
  <w:style w:type="numbering" w:customStyle="1" w:styleId="Styl1">
    <w:name w:val="Styl1"/>
    <w:uiPriority w:val="99"/>
    <w:rsid w:val="00B3145B"/>
    <w:pPr>
      <w:numPr>
        <w:numId w:val="13"/>
      </w:numPr>
    </w:pPr>
  </w:style>
  <w:style w:type="paragraph" w:styleId="Revize">
    <w:name w:val="Revision"/>
    <w:hidden/>
    <w:uiPriority w:val="99"/>
    <w:semiHidden/>
    <w:rsid w:val="00D4454C"/>
    <w:rPr>
      <w:rFonts w:ascii="Arial" w:hAnsi="Arial"/>
      <w:szCs w:val="24"/>
    </w:rPr>
  </w:style>
  <w:style w:type="character" w:customStyle="1" w:styleId="Nevyeenzmnka1">
    <w:name w:val="Nevyřešená zmínka1"/>
    <w:basedOn w:val="Standardnpsmoodstavce"/>
    <w:uiPriority w:val="99"/>
    <w:semiHidden/>
    <w:unhideWhenUsed/>
    <w:rsid w:val="00BC59E7"/>
    <w:rPr>
      <w:color w:val="605E5C"/>
      <w:shd w:val="clear" w:color="auto" w:fill="E1DFDD"/>
    </w:rPr>
  </w:style>
  <w:style w:type="paragraph" w:customStyle="1" w:styleId="Default">
    <w:name w:val="Default"/>
    <w:rsid w:val="008D781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6201">
      <w:bodyDiv w:val="1"/>
      <w:marLeft w:val="0"/>
      <w:marRight w:val="0"/>
      <w:marTop w:val="0"/>
      <w:marBottom w:val="0"/>
      <w:divBdr>
        <w:top w:val="none" w:sz="0" w:space="0" w:color="auto"/>
        <w:left w:val="none" w:sz="0" w:space="0" w:color="auto"/>
        <w:bottom w:val="none" w:sz="0" w:space="0" w:color="auto"/>
        <w:right w:val="none" w:sz="0" w:space="0" w:color="auto"/>
      </w:divBdr>
    </w:div>
    <w:div w:id="749346655">
      <w:bodyDiv w:val="1"/>
      <w:marLeft w:val="0"/>
      <w:marRight w:val="0"/>
      <w:marTop w:val="0"/>
      <w:marBottom w:val="0"/>
      <w:divBdr>
        <w:top w:val="none" w:sz="0" w:space="0" w:color="auto"/>
        <w:left w:val="none" w:sz="0" w:space="0" w:color="auto"/>
        <w:bottom w:val="none" w:sz="0" w:space="0" w:color="auto"/>
        <w:right w:val="none" w:sz="0" w:space="0" w:color="auto"/>
      </w:divBdr>
    </w:div>
    <w:div w:id="830175353">
      <w:bodyDiv w:val="1"/>
      <w:marLeft w:val="0"/>
      <w:marRight w:val="0"/>
      <w:marTop w:val="0"/>
      <w:marBottom w:val="0"/>
      <w:divBdr>
        <w:top w:val="none" w:sz="0" w:space="0" w:color="auto"/>
        <w:left w:val="none" w:sz="0" w:space="0" w:color="auto"/>
        <w:bottom w:val="none" w:sz="0" w:space="0" w:color="auto"/>
        <w:right w:val="none" w:sz="0" w:space="0" w:color="auto"/>
      </w:divBdr>
    </w:div>
    <w:div w:id="1430850447">
      <w:bodyDiv w:val="1"/>
      <w:marLeft w:val="0"/>
      <w:marRight w:val="0"/>
      <w:marTop w:val="0"/>
      <w:marBottom w:val="0"/>
      <w:divBdr>
        <w:top w:val="none" w:sz="0" w:space="0" w:color="auto"/>
        <w:left w:val="none" w:sz="0" w:space="0" w:color="auto"/>
        <w:bottom w:val="none" w:sz="0" w:space="0" w:color="auto"/>
        <w:right w:val="none" w:sz="0" w:space="0" w:color="auto"/>
      </w:divBdr>
    </w:div>
    <w:div w:id="1916822707">
      <w:bodyDiv w:val="1"/>
      <w:marLeft w:val="0"/>
      <w:marRight w:val="0"/>
      <w:marTop w:val="0"/>
      <w:marBottom w:val="0"/>
      <w:divBdr>
        <w:top w:val="none" w:sz="0" w:space="0" w:color="auto"/>
        <w:left w:val="none" w:sz="0" w:space="0" w:color="auto"/>
        <w:bottom w:val="none" w:sz="0" w:space="0" w:color="auto"/>
        <w:right w:val="none" w:sz="0" w:space="0" w:color="auto"/>
      </w:divBdr>
    </w:div>
    <w:div w:id="19480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esni.pedagog@vsles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D140B-7D85-48CD-8EB9-8EDB8CDA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3101</Words>
  <Characters>18297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Vzor dopisu</vt:lpstr>
    </vt:vector>
  </TitlesOfParts>
  <Manager>Mgr. Radek Baloun</Manager>
  <Company>Magistrát města Hradec Králové</Company>
  <LinksUpToDate>false</LinksUpToDate>
  <CharactersWithSpaces>21356</CharactersWithSpaces>
  <SharedDoc>false</SharedDoc>
  <HLinks>
    <vt:vector size="18" baseType="variant">
      <vt:variant>
        <vt:i4>1769599</vt:i4>
      </vt:variant>
      <vt:variant>
        <vt:i4>6</vt:i4>
      </vt:variant>
      <vt:variant>
        <vt:i4>0</vt:i4>
      </vt:variant>
      <vt:variant>
        <vt:i4>5</vt:i4>
      </vt:variant>
      <vt:variant>
        <vt:lpwstr>mailto:martin.bracha@mmhk.cz</vt:lpwstr>
      </vt:variant>
      <vt:variant>
        <vt:lpwstr/>
      </vt:variant>
      <vt:variant>
        <vt:i4>1769599</vt:i4>
      </vt:variant>
      <vt:variant>
        <vt:i4>3</vt:i4>
      </vt:variant>
      <vt:variant>
        <vt:i4>0</vt:i4>
      </vt:variant>
      <vt:variant>
        <vt:i4>5</vt:i4>
      </vt:variant>
      <vt:variant>
        <vt:lpwstr>mailto:martin.bracha@mmhk.cz</vt:lpwstr>
      </vt:variant>
      <vt:variant>
        <vt:lpwstr/>
      </vt:variant>
      <vt:variant>
        <vt:i4>1835127</vt:i4>
      </vt:variant>
      <vt:variant>
        <vt:i4>0</vt:i4>
      </vt:variant>
      <vt:variant>
        <vt:i4>0</vt:i4>
      </vt:variant>
      <vt:variant>
        <vt:i4>5</vt:i4>
      </vt:variant>
      <vt:variant>
        <vt:lpwstr>mailto:valentyn.avramov@mmhk.cz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dopisu</dc:title>
  <dc:subject>GM vzor dopisu</dc:subject>
  <dc:creator>Chlubnová Lenka</dc:creator>
  <cp:lastModifiedBy>Aneta Bůžková</cp:lastModifiedBy>
  <cp:revision>25</cp:revision>
  <cp:lastPrinted>2016-12-13T07:24:00Z</cp:lastPrinted>
  <dcterms:created xsi:type="dcterms:W3CDTF">2020-07-30T11:13:00Z</dcterms:created>
  <dcterms:modified xsi:type="dcterms:W3CDTF">2020-08-04T10:59:00Z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0x0101002BB10A8D5F604F4E80176D71504B02A2</vt:lpwstr>
  </property>
</Properties>
</file>